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РАБОЧАЯ ПРОГРАММА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Коррекционно-развивающей деятельности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«Коррекция </w:t>
      </w:r>
      <w:proofErr w:type="spellStart"/>
      <w:r w:rsidRPr="008A3F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ринолалии</w:t>
      </w:r>
      <w:proofErr w:type="spellEnd"/>
      <w:r w:rsidRPr="008A3F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D620C3" w:rsidRPr="008A3FEC" w:rsidRDefault="00D620C3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956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D620C3" w:rsidRPr="008A3FEC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0C3" w:rsidRPr="008A3FEC" w:rsidRDefault="00D620C3" w:rsidP="006926F7">
            <w:pPr>
              <w:widowControl w:val="0"/>
              <w:spacing w:after="0" w:line="2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Составитель: </w:t>
            </w:r>
          </w:p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Абрамчук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Ивановна,</w:t>
            </w:r>
          </w:p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учитель-логопед</w:t>
            </w:r>
          </w:p>
        </w:tc>
      </w:tr>
    </w:tbl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F7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A3FEC">
        <w:rPr>
          <w:rFonts w:ascii="Times New Roman" w:hAnsi="Times New Roman" w:cs="Times New Roman"/>
          <w:spacing w:val="-4"/>
          <w:sz w:val="28"/>
          <w:szCs w:val="28"/>
        </w:rPr>
        <w:t>2018 год</w:t>
      </w:r>
    </w:p>
    <w:p w:rsidR="006926F7" w:rsidRPr="008A3FEC" w:rsidRDefault="006926F7" w:rsidP="004448ED">
      <w:pPr>
        <w:spacing w:after="0" w:line="20" w:lineRule="atLeast"/>
        <w:rPr>
          <w:rFonts w:ascii="Times New Roman" w:hAnsi="Times New Roman" w:cs="Times New Roman"/>
          <w:spacing w:val="-4"/>
          <w:sz w:val="28"/>
          <w:szCs w:val="28"/>
        </w:rPr>
        <w:sectPr w:rsidR="006926F7" w:rsidRPr="008A3FEC" w:rsidSect="004448ED">
          <w:footerReference w:type="default" r:id="rId9"/>
          <w:footerReference w:type="first" r:id="rId10"/>
          <w:pgSz w:w="11906" w:h="16820"/>
          <w:pgMar w:top="1134" w:right="850" w:bottom="1134" w:left="1701" w:header="0" w:footer="720" w:gutter="0"/>
          <w:cols w:space="720"/>
          <w:formProt w:val="0"/>
          <w:titlePg/>
          <w:docGrid w:linePitch="299" w:charSpace="-2049"/>
        </w:sectPr>
      </w:pPr>
      <w:bookmarkStart w:id="0" w:name="_GoBack"/>
      <w:bookmarkEnd w:id="0"/>
    </w:p>
    <w:p w:rsidR="00D620C3" w:rsidRPr="008A3FEC" w:rsidRDefault="006926F7" w:rsidP="004448ED">
      <w:pPr>
        <w:spacing w:after="0" w:line="20" w:lineRule="atLeas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A3F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коррекционно-развивающей деятельности «Коррекция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ринолалии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(далее – Программа) составлена на основе адаптированной основной общеобразовательной программы начального общего образования для детей с тяжёлыми нарушениями речи МБОУ «Средняя общеобразовательная школа №12 с углубленным изучением отдельных предметов» и 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концепции о комплексном подходе к коррекции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методике А.Г. </w:t>
      </w:r>
      <w:proofErr w:type="spellStart"/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Ипполитовой</w:t>
      </w:r>
      <w:proofErr w:type="spellEnd"/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A3FEC">
        <w:rPr>
          <w:rFonts w:ascii="Times New Roman" w:hAnsi="Times New Roman" w:cs="Times New Roman"/>
          <w:sz w:val="28"/>
          <w:szCs w:val="28"/>
        </w:rPr>
        <w:t xml:space="preserve">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рамках коррекционного компонента АООП</w:t>
      </w:r>
      <w:r w:rsidRPr="008A3FEC">
        <w:rPr>
          <w:rFonts w:ascii="Times New Roman" w:eastAsia="@Arial Unicode MS" w:hAnsi="Times New Roman" w:cs="Times New Roman"/>
          <w:sz w:val="28"/>
          <w:szCs w:val="28"/>
        </w:rPr>
        <w:t xml:space="preserve"> для обучающихся с ТНР и учитывает особые образовательные потребности учащихся с ОВЗ посредством индивидуализации и дифференциации образовательной деятельности.</w:t>
      </w:r>
      <w:r w:rsidRPr="008A3FEC">
        <w:rPr>
          <w:rFonts w:ascii="Times New Roman" w:eastAsia="@Arial Unicode MS" w:hAnsi="Times New Roman" w:cs="Times New Roman"/>
          <w:sz w:val="28"/>
          <w:szCs w:val="28"/>
        </w:rPr>
        <w:tab/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Style w:val="a3"/>
          <w:rFonts w:ascii="Times New Roman" w:eastAsiaTheme="minorEastAsia" w:hAnsi="Times New Roman" w:cs="Times New Roman"/>
          <w:i w:val="0"/>
          <w:iCs w:val="0"/>
          <w:color w:val="00000A"/>
          <w:spacing w:val="0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коррекционно-развивающих занятий разработана для учащихся с тяжёлыми нарушениями речи, испытывающие трудности в усвоении программного материала  вследствие нарушения речевой функции.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– это нарушение тембра голоса и звукопроизношения, которые возникают из-за нарушения анатомического строения речевого аппарата.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i w:val="0"/>
          <w:color w:val="00000A"/>
          <w:spacing w:val="0"/>
          <w:sz w:val="28"/>
          <w:szCs w:val="28"/>
        </w:rPr>
      </w:pPr>
      <w:r w:rsidRPr="008A3FEC">
        <w:rPr>
          <w:rStyle w:val="a3"/>
          <w:rFonts w:ascii="Times New Roman" w:hAnsi="Times New Roman" w:cs="Times New Roman"/>
          <w:i w:val="0"/>
          <w:color w:val="00000A"/>
          <w:spacing w:val="0"/>
          <w:sz w:val="28"/>
          <w:szCs w:val="28"/>
        </w:rPr>
        <w:t xml:space="preserve"> По характеру выдыхаемой воздушной струи </w:t>
      </w:r>
      <w:proofErr w:type="spellStart"/>
      <w:r w:rsidRPr="008A3FEC">
        <w:rPr>
          <w:rStyle w:val="a3"/>
          <w:rFonts w:ascii="Times New Roman" w:hAnsi="Times New Roman" w:cs="Times New Roman"/>
          <w:i w:val="0"/>
          <w:color w:val="00000A"/>
          <w:spacing w:val="0"/>
          <w:sz w:val="28"/>
          <w:szCs w:val="28"/>
        </w:rPr>
        <w:t>ринолалия</w:t>
      </w:r>
      <w:proofErr w:type="spellEnd"/>
      <w:r w:rsidRPr="008A3FEC">
        <w:rPr>
          <w:rStyle w:val="a3"/>
          <w:rFonts w:ascii="Times New Roman" w:hAnsi="Times New Roman" w:cs="Times New Roman"/>
          <w:i w:val="0"/>
          <w:color w:val="00000A"/>
          <w:spacing w:val="0"/>
          <w:sz w:val="28"/>
          <w:szCs w:val="28"/>
        </w:rPr>
        <w:t xml:space="preserve"> может быть: </w:t>
      </w:r>
      <w:proofErr w:type="gramStart"/>
      <w:r w:rsidRPr="008A3FEC">
        <w:rPr>
          <w:rStyle w:val="a3"/>
          <w:rFonts w:ascii="Times New Roman" w:hAnsi="Times New Roman" w:cs="Times New Roman"/>
          <w:i w:val="0"/>
          <w:color w:val="00000A"/>
          <w:spacing w:val="0"/>
          <w:sz w:val="28"/>
          <w:szCs w:val="28"/>
        </w:rPr>
        <w:t>открытая</w:t>
      </w:r>
      <w:proofErr w:type="gramEnd"/>
      <w:r w:rsidRPr="008A3FEC">
        <w:rPr>
          <w:rStyle w:val="a3"/>
          <w:rFonts w:ascii="Times New Roman" w:hAnsi="Times New Roman" w:cs="Times New Roman"/>
          <w:i w:val="0"/>
          <w:color w:val="00000A"/>
          <w:spacing w:val="0"/>
          <w:sz w:val="28"/>
          <w:szCs w:val="28"/>
        </w:rPr>
        <w:t>, закрытая, смешанная.</w:t>
      </w:r>
    </w:p>
    <w:p w:rsidR="00D620C3" w:rsidRPr="008A3FEC" w:rsidRDefault="006926F7" w:rsidP="006926F7">
      <w:pPr>
        <w:pStyle w:val="af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i w:val="0"/>
          <w:color w:val="00000A"/>
          <w:spacing w:val="0"/>
          <w:sz w:val="28"/>
          <w:szCs w:val="28"/>
        </w:rPr>
        <w:t xml:space="preserve">По этиологии -  органической и функциональной. 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Style w:val="a4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При открытой органической </w:t>
      </w:r>
      <w:proofErr w:type="spellStart"/>
      <w:r w:rsidRPr="008A3FEC">
        <w:rPr>
          <w:rStyle w:val="a4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воздушная струя во время речи проходит одновременно через рот и нос, вследствие чего возникает носовой оттенок при произношении все звуков. </w:t>
      </w:r>
      <w:proofErr w:type="gramStart"/>
      <w:r w:rsidRPr="008A3FEC">
        <w:rPr>
          <w:rStyle w:val="a4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Открытая</w:t>
      </w:r>
      <w:proofErr w:type="gramEnd"/>
      <w:r w:rsidRPr="008A3FEC">
        <w:rPr>
          <w:rStyle w:val="a4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 органическая </w:t>
      </w:r>
      <w:proofErr w:type="spellStart"/>
      <w:r w:rsidRPr="008A3FEC">
        <w:rPr>
          <w:rStyle w:val="a4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ринолалия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чаще всего является следствием врождённых расщелин твёрдого и мягкого неба.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Результаты работы над речью у детей с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зависят от качества проведенной операции по закрытию врождённой расщелины, возраста ребенка, состояния слуховой функции, общего уровня развития, состояния здоровья ребёнка.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t>Звукообразование</w:t>
      </w:r>
      <w:r w:rsidRPr="008A3FE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дефектно. Этому способствует </w:t>
      </w:r>
      <w:bookmarkStart w:id="1" w:name="__DdeLink__1342_496242288"/>
      <w:proofErr w:type="spellStart"/>
      <w:r w:rsidRPr="008A3FEC">
        <w:rPr>
          <w:rFonts w:ascii="Times New Roman" w:hAnsi="Times New Roman" w:cs="Times New Roman"/>
          <w:sz w:val="28"/>
          <w:szCs w:val="28"/>
        </w:rPr>
        <w:t>дискорреляция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языка кзади</w:t>
      </w:r>
      <w:bookmarkEnd w:id="1"/>
      <w:r w:rsidRPr="008A3FEC">
        <w:rPr>
          <w:rFonts w:ascii="Times New Roman" w:hAnsi="Times New Roman" w:cs="Times New Roman"/>
          <w:sz w:val="28"/>
          <w:szCs w:val="28"/>
        </w:rPr>
        <w:t>. Ребёнок, пытаясь закрыть расщелину неба, привыкает оттягивать спинку языка вглубь ротовой полости. Истонченный, вялый кончик языка лежит в середине полости рта, не принимая участия в звукообразовании. Массивный поднятый корень языка препятствует проходу воздуха в ротовую полость. Выдыхаемый при речи воздух вследствие этого идёт в носовую полость, вызывая назализацию. Назализация может быть выраженной и слабовыраженной.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t>Утечка воздуха в нос</w:t>
      </w:r>
      <w:r w:rsidRPr="008A3FEC">
        <w:rPr>
          <w:rFonts w:ascii="Times New Roman" w:hAnsi="Times New Roman" w:cs="Times New Roman"/>
          <w:sz w:val="28"/>
          <w:szCs w:val="28"/>
        </w:rPr>
        <w:t xml:space="preserve"> очень затрудняет образование направленной воздушной струи, которая необходима для образования звуков, особенно согласных. Образование согласных звуков происходит за счёт смычки корня языка, оттянутого кзади и задней стенки глотки. Это </w:t>
      </w:r>
      <w:proofErr w:type="spellStart"/>
      <w:r w:rsidRPr="008A3FEC">
        <w:rPr>
          <w:rFonts w:ascii="Times New Roman" w:hAnsi="Times New Roman" w:cs="Times New Roman"/>
          <w:b/>
          <w:sz w:val="28"/>
          <w:szCs w:val="28"/>
        </w:rPr>
        <w:t>фарингиальный</w:t>
      </w:r>
      <w:proofErr w:type="spellEnd"/>
      <w:r w:rsidRPr="008A3FEC">
        <w:rPr>
          <w:rFonts w:ascii="Times New Roman" w:hAnsi="Times New Roman" w:cs="Times New Roman"/>
          <w:b/>
          <w:sz w:val="28"/>
          <w:szCs w:val="28"/>
        </w:rPr>
        <w:t>,</w:t>
      </w:r>
      <w:r w:rsidRPr="008A3FEC">
        <w:rPr>
          <w:rFonts w:ascii="Times New Roman" w:hAnsi="Times New Roman" w:cs="Times New Roman"/>
          <w:sz w:val="28"/>
          <w:szCs w:val="28"/>
        </w:rPr>
        <w:t xml:space="preserve"> глоточный способ образования звуков. Так произносятся глухие согласные звуки. Звонкие же звуки образуются на уровне гортани, этот способ звукообразования называют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ларингиальным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(гортанным). Гласные звуки произносятся с оттянутым кзади языком.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lastRenderedPageBreak/>
        <w:t>Мягкое небо</w:t>
      </w:r>
      <w:r w:rsidRPr="008A3FEC">
        <w:rPr>
          <w:rFonts w:ascii="Times New Roman" w:hAnsi="Times New Roman" w:cs="Times New Roman"/>
          <w:sz w:val="28"/>
          <w:szCs w:val="28"/>
        </w:rPr>
        <w:t xml:space="preserve"> у детей укорочено. В речи мягкое неб приближается к задней стенке глотки, создавая небно-глоточное смыкание. Максимальное поднятие неба необходимо для произношения звуков [А], [С], уменьшается смыкание на звуки [У], [О], [Э]. У детей с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нарушена мышечная взаимосвязь всех мышц артикуляционного аппарата.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t>Деформация зубочелюстной системы</w:t>
      </w:r>
      <w:r w:rsidRPr="008A3FEC">
        <w:rPr>
          <w:rFonts w:ascii="Times New Roman" w:hAnsi="Times New Roman" w:cs="Times New Roman"/>
          <w:sz w:val="28"/>
          <w:szCs w:val="28"/>
        </w:rPr>
        <w:t xml:space="preserve"> также создаёт условия для неправильного звукопроизношения. Открытый прикус,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не позволяют правильно артикулировать. Односторонние и двусторонние расщелины, укорочение мягкого неба затрудняют произношение звуков.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 xml:space="preserve">У многих детей с открытой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речь невнятна, т.к. формирующиеся звуки своеобразны по артикуляции и звучанию.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Произношение многих согласных звуков вызывает трудности. Это звуки [С], [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], [Ц], [Ш], [Ж], [Ч], [Щ], которые надо произносить с одновременным ротовым выдохом, а у детей отсутствует направленная воздушная струя. 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У детей часто отмечается </w:t>
      </w: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t>тотальное нарушение звукопроизношения</w:t>
      </w:r>
      <w:r w:rsidRPr="008A3FEC">
        <w:rPr>
          <w:rFonts w:ascii="Times New Roman" w:hAnsi="Times New Roman" w:cs="Times New Roman"/>
          <w:sz w:val="28"/>
          <w:szCs w:val="28"/>
        </w:rPr>
        <w:t xml:space="preserve">. Голос слабый и  монотонный, это группа детей с </w:t>
      </w: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t>атипичной компенсаторной артикуляцией</w:t>
      </w:r>
      <w:r w:rsidRPr="008A3FEC">
        <w:rPr>
          <w:rFonts w:ascii="Times New Roman" w:hAnsi="Times New Roman" w:cs="Times New Roman"/>
          <w:sz w:val="28"/>
          <w:szCs w:val="28"/>
        </w:rPr>
        <w:t xml:space="preserve">. У них наиболее низкий показатель разборчивости речи. Но фонетический анализ произношения детей </w:t>
      </w:r>
      <w:proofErr w:type="spellStart"/>
      <w:proofErr w:type="gramStart"/>
      <w:r w:rsidRPr="008A3FEC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с открытой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выделяет группу детей </w:t>
      </w:r>
      <w:r w:rsidRPr="008A3FEC">
        <w:rPr>
          <w:rStyle w:val="a4"/>
          <w:rFonts w:ascii="Times New Roman" w:hAnsi="Times New Roman" w:cs="Times New Roman"/>
          <w:color w:val="00000A"/>
          <w:sz w:val="28"/>
          <w:szCs w:val="28"/>
        </w:rPr>
        <w:t>без атипичных компенсаторных артикуляций</w:t>
      </w:r>
      <w:r w:rsidRPr="008A3FEC">
        <w:rPr>
          <w:rFonts w:ascii="Times New Roman" w:hAnsi="Times New Roman" w:cs="Times New Roman"/>
          <w:sz w:val="28"/>
          <w:szCs w:val="28"/>
        </w:rPr>
        <w:t xml:space="preserve">. Дети не используют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фарингиальный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ларингиальный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способ образования звуков, их речь более разборчива для окружающих.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Таким образом, в структуре речевой деятельности при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открытой дефект фонетико-фонематического строя речи является ведущим. Первичны нарушения фонетического строя речи, который накладывает отпечаток на формирование фонематического слуха и лексико-грамматического строя речи. После обследования заполняется речевая карта (приложение 1).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A3FEC">
        <w:rPr>
          <w:rFonts w:ascii="Times New Roman" w:hAnsi="Times New Roman" w:cs="Times New Roman"/>
          <w:sz w:val="28"/>
          <w:szCs w:val="28"/>
        </w:rPr>
        <w:t xml:space="preserve"> – отразить поэтапное устранение детьми с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специфических дефектов произношения, развитие физиологического дыхания, фонематического восприятия, артикуляции, закрепление полученных произносительных навыков. 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333333"/>
          <w:sz w:val="28"/>
          <w:szCs w:val="28"/>
        </w:rPr>
        <w:t>1. Выработать и закрепить навыки темпо-ритмической организации речи.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333333"/>
          <w:sz w:val="28"/>
          <w:szCs w:val="28"/>
        </w:rPr>
        <w:t>2. О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богащать и активизировать словарный запас учащихся, развивать коммуникативные навыки посредством повышения уровня общего речевого развития.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333333"/>
          <w:sz w:val="28"/>
          <w:szCs w:val="28"/>
        </w:rPr>
        <w:t>3.  Снизить фиксацию на речевом дефекте.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333333"/>
          <w:sz w:val="28"/>
          <w:szCs w:val="28"/>
        </w:rPr>
        <w:t>4.С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оздать условия для коррекции и развития познавательной деятельности обучающихся (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умений, учебных навыков, слухового и зрительного  восприятия, памяти, внимани</w:t>
      </w:r>
      <w:r w:rsidR="004448ED" w:rsidRPr="008A3FEC">
        <w:rPr>
          <w:rFonts w:ascii="Times New Roman" w:eastAsia="Times New Roman" w:hAnsi="Times New Roman" w:cs="Times New Roman"/>
          <w:sz w:val="28"/>
          <w:szCs w:val="28"/>
        </w:rPr>
        <w:t>я).</w:t>
      </w:r>
    </w:p>
    <w:p w:rsidR="006926F7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6F7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6F7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26F7" w:rsidRPr="008A3FEC" w:rsidSect="004448ED">
          <w:pgSz w:w="11906" w:h="16820"/>
          <w:pgMar w:top="1134" w:right="850" w:bottom="1134" w:left="1701" w:header="0" w:footer="720" w:gutter="0"/>
          <w:cols w:space="720"/>
          <w:formProt w:val="0"/>
          <w:titlePg/>
          <w:docGrid w:linePitch="299" w:charSpace="-2049"/>
        </w:sectPr>
      </w:pPr>
    </w:p>
    <w:p w:rsidR="00D620C3" w:rsidRPr="008A3FEC" w:rsidRDefault="006926F7" w:rsidP="006926F7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Адресат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8A3FE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ринолалией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FEC">
        <w:rPr>
          <w:rStyle w:val="10"/>
          <w:rFonts w:ascii="Times New Roman" w:hAnsi="Times New Roman" w:cs="Times New Roman"/>
          <w:color w:val="000000" w:themeColor="text1"/>
        </w:rPr>
        <w:t>Принципы логопедической работы</w:t>
      </w: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вытекают из причин дефекта и его сути.</w:t>
      </w:r>
    </w:p>
    <w:p w:rsidR="00D620C3" w:rsidRPr="008A3FEC" w:rsidRDefault="006926F7" w:rsidP="006926F7">
      <w:pPr>
        <w:pStyle w:val="ae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всей работы лежит принцип использования физиологического дыхания, которое постепенно перевоспитывается </w:t>
      </w:r>
      <w:proofErr w:type="gramStart"/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речевое с ротовым выдохом. </w:t>
      </w:r>
    </w:p>
    <w:p w:rsidR="00D620C3" w:rsidRPr="008A3FEC" w:rsidRDefault="006926F7" w:rsidP="006926F7">
      <w:pPr>
        <w:pStyle w:val="ae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Принцип параллельности в формировании дыхания и звуков.</w:t>
      </w:r>
    </w:p>
    <w:p w:rsidR="00D620C3" w:rsidRPr="008A3FEC" w:rsidRDefault="006926F7" w:rsidP="006926F7">
      <w:pPr>
        <w:pStyle w:val="ae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Определенная последовательность работы над звуками. Звуки речи взаимосвязаны и поэтому нормально звучащие звуки одной группы являются базой для формирования следующих звуков.</w:t>
      </w:r>
    </w:p>
    <w:p w:rsidR="00D620C3" w:rsidRPr="008A3FEC" w:rsidRDefault="006926F7" w:rsidP="006926F7">
      <w:pPr>
        <w:pStyle w:val="ae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специальной артикуляционной гимнастики. </w:t>
      </w:r>
    </w:p>
    <w:p w:rsidR="00D620C3" w:rsidRPr="008A3FEC" w:rsidRDefault="006926F7" w:rsidP="006926F7">
      <w:pPr>
        <w:pStyle w:val="ae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>Ребёнок не должен знать заранее, над произношением какого звука он работает.</w:t>
      </w:r>
    </w:p>
    <w:p w:rsidR="00D620C3" w:rsidRPr="008A3FEC" w:rsidRDefault="006926F7" w:rsidP="006926F7">
      <w:pPr>
        <w:pStyle w:val="ae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F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звук будет сформирован, вводится буквенное обозначение звука и проводится его автоматизация в словах и фразах под контролем учителя-логопеда. </w:t>
      </w:r>
    </w:p>
    <w:p w:rsidR="00D620C3" w:rsidRPr="008A3FEC" w:rsidRDefault="006926F7" w:rsidP="006926F7">
      <w:pPr>
        <w:pStyle w:val="ae"/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Коррекция физиологического и речевого (фонационного) дыхания.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Развитие полноценного небно-глоточного смыкания.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Формирование артикуляционных укладов и артикуляционных движений.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Коррекция звукопроизношения.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Устранение назального оттенка голоса.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Работа над просодикой речи.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Развитие лексико-грамматической стороны речи.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D620C3" w:rsidRPr="008A3FEC" w:rsidRDefault="006926F7" w:rsidP="006926F7">
      <w:pPr>
        <w:pStyle w:val="ae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 Психологическая помощь ребенку.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коррекционно-развивающей деятельности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индивидуальная работа. </w:t>
      </w:r>
    </w:p>
    <w:p w:rsidR="00D620C3" w:rsidRPr="008A3FEC" w:rsidRDefault="006926F7" w:rsidP="006926F7">
      <w:pPr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учебный год, 60 часов (30 недель, 2 часа в неделю). </w:t>
      </w:r>
      <w:r w:rsidRPr="008A3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Коррекционно-развивающие занятия проводятся с 16 сентября по 15 мая.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Занятия проводятся во внеурочное время. Продолжительность одного занятия 40 минут.</w:t>
      </w:r>
    </w:p>
    <w:p w:rsidR="00D620C3" w:rsidRPr="008A3FEC" w:rsidRDefault="006926F7" w:rsidP="006926F7">
      <w:pPr>
        <w:shd w:val="clear" w:color="auto" w:fill="FFFFFF"/>
        <w:tabs>
          <w:tab w:val="left" w:pos="6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часов, предусмотренных на этапы работы, может перераспределяться в рамках общего количества часов с учётом сложности речевого дефекта и темпа освоения материала учащимся. </w:t>
      </w:r>
    </w:p>
    <w:p w:rsidR="006926F7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26F7" w:rsidRPr="008A3FEC" w:rsidSect="006926F7">
          <w:pgSz w:w="11906" w:h="16820"/>
          <w:pgMar w:top="1134" w:right="850" w:bottom="1134" w:left="1701" w:header="0" w:footer="720" w:gutter="0"/>
          <w:cols w:space="720"/>
          <w:formProt w:val="0"/>
          <w:docGrid w:linePitch="299" w:charSpace="-2049"/>
        </w:sect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Работа по коррекции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строится с учётом возрастных особенностей учащихся, структуры речевого дефекта, программы по русскому языку и литературе.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:rsidR="00D620C3" w:rsidRPr="008A3FEC" w:rsidRDefault="006926F7" w:rsidP="004448ED">
      <w:pPr>
        <w:pStyle w:val="af3"/>
        <w:spacing w:line="2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3FEC">
        <w:rPr>
          <w:rFonts w:ascii="Times New Roman" w:hAnsi="Times New Roman"/>
          <w:b/>
          <w:sz w:val="28"/>
          <w:szCs w:val="28"/>
          <w:lang w:val="ru-RU"/>
        </w:rPr>
        <w:lastRenderedPageBreak/>
        <w:t>Результаты освоения Программы</w:t>
      </w:r>
    </w:p>
    <w:p w:rsidR="00D620C3" w:rsidRPr="008A3FEC" w:rsidRDefault="006926F7" w:rsidP="006926F7">
      <w:pPr>
        <w:pStyle w:val="af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3FEC">
        <w:rPr>
          <w:rFonts w:ascii="Times New Roman" w:hAnsi="Times New Roman"/>
          <w:b/>
          <w:sz w:val="28"/>
          <w:szCs w:val="28"/>
          <w:lang w:val="ru-RU"/>
        </w:rPr>
        <w:t xml:space="preserve">Личностные результаты </w:t>
      </w:r>
      <w:r w:rsidRPr="008A3FEC">
        <w:rPr>
          <w:rFonts w:ascii="Times New Roman" w:hAnsi="Times New Roman"/>
          <w:sz w:val="28"/>
          <w:szCs w:val="28"/>
          <w:lang w:val="ru-RU"/>
        </w:rPr>
        <w:t xml:space="preserve">обучения: ответственное отношением к учёбе; использовать адекватные возрасту формы и функции речи в общении  </w:t>
      </w:r>
      <w:proofErr w:type="gramStart"/>
      <w:r w:rsidRPr="008A3FEC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8A3FEC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 в разных ситуациях; адекватно воспринимать оценку учителя-логопеда. </w:t>
      </w:r>
    </w:p>
    <w:p w:rsidR="00D620C3" w:rsidRPr="008A3FEC" w:rsidRDefault="006926F7" w:rsidP="006926F7">
      <w:pPr>
        <w:pStyle w:val="af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A3FEC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8A3FEC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Pr="008A3FEC">
        <w:rPr>
          <w:rFonts w:ascii="Times New Roman" w:hAnsi="Times New Roman"/>
          <w:sz w:val="28"/>
          <w:szCs w:val="28"/>
          <w:lang w:val="ru-RU"/>
        </w:rPr>
        <w:t xml:space="preserve"> обучения являются формирование универсальных учебных действий (УУД):</w:t>
      </w:r>
    </w:p>
    <w:p w:rsidR="00D620C3" w:rsidRPr="008A3FEC" w:rsidRDefault="006926F7" w:rsidP="006926F7">
      <w:pPr>
        <w:pStyle w:val="af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A3FEC">
        <w:rPr>
          <w:rFonts w:ascii="Times New Roman" w:hAnsi="Times New Roman"/>
          <w:i/>
          <w:sz w:val="28"/>
          <w:szCs w:val="28"/>
          <w:lang w:val="ru-RU"/>
        </w:rPr>
        <w:t>Регулятивные УУД:</w:t>
      </w:r>
      <w:r w:rsidRPr="008A3FEC">
        <w:rPr>
          <w:rFonts w:ascii="Times New Roman" w:hAnsi="Times New Roman"/>
          <w:sz w:val="28"/>
          <w:szCs w:val="28"/>
          <w:lang w:val="ru-RU"/>
        </w:rPr>
        <w:t xml:space="preserve"> ставить учебную задачу под руководством учителя-логопеда; планировать свою деятельность под руководством учителя-логопеда; работать в соответствии с поставленной задачей; составлять план решения учебной проблемы совместно с учителем-логопедом; работать по плану и корректировать свою деятельность; определять успешность своей работы и других детей. </w:t>
      </w:r>
    </w:p>
    <w:p w:rsidR="00D620C3" w:rsidRPr="008A3FEC" w:rsidRDefault="006926F7" w:rsidP="006926F7">
      <w:pPr>
        <w:pStyle w:val="af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3FEC">
        <w:rPr>
          <w:rFonts w:ascii="Times New Roman" w:hAnsi="Times New Roman"/>
          <w:i/>
          <w:sz w:val="28"/>
          <w:szCs w:val="28"/>
          <w:lang w:val="ru-RU"/>
        </w:rPr>
        <w:t>Познавательные УУД:</w:t>
      </w:r>
      <w:r w:rsidRPr="008A3FEC">
        <w:rPr>
          <w:rFonts w:ascii="Times New Roman" w:hAnsi="Times New Roman"/>
          <w:sz w:val="28"/>
          <w:szCs w:val="28"/>
          <w:lang w:val="ru-RU"/>
        </w:rPr>
        <w:t xml:space="preserve"> искать и отбирать информацию в учебных  пособиях; осуществлять анализ и синтез; составлять описание объекта; строить рассуждение, составлять простой и сложный план текста; работать с текстом; устанавливать причинно-следственные связи; составлять вопросы к текстам, логическую цепочку по тексту. </w:t>
      </w:r>
    </w:p>
    <w:p w:rsidR="00D620C3" w:rsidRPr="008A3FEC" w:rsidRDefault="006926F7" w:rsidP="006926F7">
      <w:pPr>
        <w:pStyle w:val="af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3FEC">
        <w:rPr>
          <w:rFonts w:ascii="Times New Roman" w:hAnsi="Times New Roman"/>
          <w:i/>
          <w:sz w:val="28"/>
          <w:szCs w:val="28"/>
          <w:lang w:val="ru-RU"/>
        </w:rPr>
        <w:t>Коммуникативные УУД:</w:t>
      </w:r>
      <w:r w:rsidRPr="008A3FEC">
        <w:rPr>
          <w:rFonts w:ascii="Times New Roman" w:hAnsi="Times New Roman"/>
          <w:sz w:val="28"/>
          <w:szCs w:val="28"/>
          <w:lang w:val="ru-RU"/>
        </w:rPr>
        <w:t xml:space="preserve"> оформлять свои мысли в устной и письменной форме; адекватно использовать речевые средства для решения различных коммуникативных задач; высказывать и обосновывать свою точку зрения; сравнивать полученные результаты с </w:t>
      </w:r>
      <w:proofErr w:type="gramStart"/>
      <w:r w:rsidRPr="008A3FEC">
        <w:rPr>
          <w:rFonts w:ascii="Times New Roman" w:hAnsi="Times New Roman"/>
          <w:sz w:val="28"/>
          <w:szCs w:val="28"/>
          <w:lang w:val="ru-RU"/>
        </w:rPr>
        <w:t>ожидаемыми</w:t>
      </w:r>
      <w:proofErr w:type="gramEnd"/>
      <w:r w:rsidRPr="008A3FEC">
        <w:rPr>
          <w:rFonts w:ascii="Times New Roman" w:hAnsi="Times New Roman"/>
          <w:sz w:val="28"/>
          <w:szCs w:val="28"/>
          <w:lang w:val="ru-RU"/>
        </w:rPr>
        <w:t xml:space="preserve"> под руководством учителя-логопеда; оценивать свою работу и работу товарища; уметь работать в паре, группе. </w:t>
      </w:r>
    </w:p>
    <w:p w:rsidR="00D620C3" w:rsidRPr="008A3FEC" w:rsidRDefault="006926F7" w:rsidP="006926F7">
      <w:pPr>
        <w:pStyle w:val="af3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3FEC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8A3FEC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proofErr w:type="spellStart"/>
      <w:r w:rsidRPr="008A3FEC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8A3FEC">
        <w:rPr>
          <w:rFonts w:ascii="Times New Roman" w:hAnsi="Times New Roman"/>
          <w:sz w:val="28"/>
          <w:szCs w:val="28"/>
          <w:lang w:val="ru-RU"/>
        </w:rPr>
        <w:t xml:space="preserve"> следующих умений: </w:t>
      </w:r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8A3FEC">
        <w:rPr>
          <w:rFonts w:ascii="Times New Roman" w:eastAsia="Andale Sans UI" w:hAnsi="Times New Roman"/>
          <w:sz w:val="28"/>
          <w:szCs w:val="28"/>
          <w:lang w:val="ru-RU"/>
        </w:rPr>
        <w:t>звукослоговую</w:t>
      </w:r>
      <w:proofErr w:type="spellEnd"/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чёткой речи; умение произвольно изменять основные акустические характеристики голоса;</w:t>
      </w:r>
      <w:proofErr w:type="gramEnd"/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 </w:t>
      </w:r>
      <w:proofErr w:type="gramStart"/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8A3FEC">
        <w:rPr>
          <w:rFonts w:ascii="Times New Roman" w:eastAsia="Andale Sans UI" w:hAnsi="Times New Roman"/>
          <w:sz w:val="28"/>
          <w:szCs w:val="28"/>
          <w:lang w:val="ru-RU"/>
        </w:rPr>
        <w:t>артикуляторно</w:t>
      </w:r>
      <w:proofErr w:type="spellEnd"/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  <w:proofErr w:type="spellStart"/>
      <w:r w:rsidRPr="008A3FEC">
        <w:rPr>
          <w:rFonts w:ascii="Times New Roman" w:eastAsia="Andale Sans UI" w:hAnsi="Times New Roman"/>
          <w:sz w:val="28"/>
          <w:szCs w:val="28"/>
          <w:lang w:val="ru-RU"/>
        </w:rPr>
        <w:t>сформированность</w:t>
      </w:r>
      <w:proofErr w:type="spellEnd"/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 лексической системности;</w:t>
      </w:r>
      <w:proofErr w:type="gramEnd"/>
      <w:r w:rsidRPr="008A3FEC">
        <w:rPr>
          <w:rFonts w:ascii="Times New Roman" w:eastAsia="Andale Sans UI" w:hAnsi="Times New Roman"/>
          <w:sz w:val="28"/>
          <w:szCs w:val="28"/>
          <w:lang w:val="ru-RU"/>
        </w:rPr>
        <w:t xml:space="preserve"> умение правильно употреблять грамматические формы; овладение синтаксическими конструкциями различной сложности и их использование; владение связной речью, соответствующей законам логики, грамматики.</w:t>
      </w:r>
    </w:p>
    <w:p w:rsidR="006926F7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sectPr w:rsidR="006926F7" w:rsidRPr="008A3FEC" w:rsidSect="004448ED">
          <w:pgSz w:w="11906" w:h="16820"/>
          <w:pgMar w:top="1134" w:right="850" w:bottom="1134" w:left="1701" w:header="0" w:footer="720" w:gutter="0"/>
          <w:cols w:space="720"/>
          <w:formProt w:val="0"/>
          <w:titlePg/>
          <w:docGrid w:linePitch="299" w:charSpace="-2049"/>
        </w:sectPr>
      </w:pPr>
    </w:p>
    <w:p w:rsidR="00D620C3" w:rsidRPr="008A3FEC" w:rsidRDefault="006926F7" w:rsidP="004448ED">
      <w:pPr>
        <w:widowControl w:val="0"/>
        <w:spacing w:after="0" w:line="20" w:lineRule="atLeas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highlight w:val="white"/>
        </w:rPr>
      </w:pPr>
      <w:r w:rsidRPr="008A3FEC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 программы</w:t>
      </w:r>
    </w:p>
    <w:tbl>
      <w:tblPr>
        <w:tblpPr w:leftFromText="180" w:rightFromText="180" w:vertAnchor="text" w:horzAnchor="margin" w:tblpX="216" w:tblpY="29"/>
        <w:tblW w:w="9315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8"/>
        <w:gridCol w:w="6342"/>
        <w:gridCol w:w="1985"/>
      </w:tblGrid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4448ED"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4448ED"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учебных разделов (тем)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20C3" w:rsidRPr="008A3FEC">
        <w:tc>
          <w:tcPr>
            <w:tcW w:w="93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физиологического и фонационного дыхания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pStyle w:val="ae"/>
              <w:tabs>
                <w:tab w:val="left" w:pos="285"/>
              </w:tabs>
              <w:spacing w:after="0"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Постановка диафрагмально-реберного типа дыхания.</w:t>
            </w:r>
          </w:p>
          <w:p w:rsidR="00D620C3" w:rsidRPr="008A3FEC" w:rsidRDefault="00D620C3" w:rsidP="006926F7">
            <w:pPr>
              <w:pStyle w:val="ae"/>
              <w:tabs>
                <w:tab w:val="left" w:pos="285"/>
              </w:tabs>
              <w:spacing w:after="0" w:line="2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pStyle w:val="ae"/>
              <w:tabs>
                <w:tab w:val="left" w:pos="285"/>
              </w:tabs>
              <w:spacing w:after="0"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Отработка направленной воздушной струи при фонации</w:t>
            </w:r>
          </w:p>
          <w:p w:rsidR="00D620C3" w:rsidRPr="008A3FEC" w:rsidRDefault="00D620C3" w:rsidP="006926F7">
            <w:pPr>
              <w:pStyle w:val="ae"/>
              <w:tabs>
                <w:tab w:val="left" w:pos="285"/>
              </w:tabs>
              <w:spacing w:after="0" w:line="20" w:lineRule="atLeast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pStyle w:val="ae"/>
              <w:tabs>
                <w:tab w:val="left" w:pos="285"/>
              </w:tabs>
              <w:spacing w:after="0"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носового и ротового дыхания.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620C3" w:rsidRPr="008A3FEC">
        <w:tc>
          <w:tcPr>
            <w:tcW w:w="93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0C3" w:rsidRPr="008A3FEC" w:rsidRDefault="006926F7" w:rsidP="006926F7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артикуляционных укладов и артикуляционных </w:t>
            </w:r>
          </w:p>
          <w:p w:rsidR="00D620C3" w:rsidRPr="008A3FEC" w:rsidRDefault="006926F7" w:rsidP="006926F7">
            <w:pPr>
              <w:spacing w:after="0" w:line="20" w:lineRule="atLeast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движений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Гимнастика артикуляционного аппарата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20C3" w:rsidRPr="008A3FEC">
        <w:tc>
          <w:tcPr>
            <w:tcW w:w="93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полноценного небно-глоточного смыкания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Гимнастика мягкого неба и задней стенки глотки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20C3" w:rsidRPr="008A3FEC">
        <w:tc>
          <w:tcPr>
            <w:tcW w:w="93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pStyle w:val="ae"/>
              <w:spacing w:after="0" w:line="20" w:lineRule="atLeast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звукопроизношения.</w:t>
            </w:r>
          </w:p>
          <w:p w:rsidR="00D620C3" w:rsidRPr="008A3FEC" w:rsidRDefault="006926F7" w:rsidP="006926F7">
            <w:pPr>
              <w:pStyle w:val="ae"/>
              <w:spacing w:after="0" w:line="20" w:lineRule="atLeast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Последовательность работы над звуками (по А.Г. </w:t>
            </w:r>
            <w:proofErr w:type="spellStart"/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>Ипполитовой</w:t>
            </w:r>
            <w:proofErr w:type="spellEnd"/>
            <w:r w:rsidRPr="008A3FE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Работы над гласными звуками.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Формирование длительного ротового выдоха на примере фонем: [Ф], [С], [</w:t>
            </w:r>
            <w:proofErr w:type="gramStart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], [Щ], [Х]. Работа над звонкими согласными проводится в последовательности  [В], [</w:t>
            </w:r>
            <w:proofErr w:type="gramStart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], [Ж], [Б], [Д], [Г].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pStyle w:val="ae"/>
              <w:spacing w:after="0"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Формирование короткого ротового выдоха при реализации взрывных согласных звуков [</w:t>
            </w:r>
            <w:proofErr w:type="gramStart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], [Т], [К], [Б], [Д], [Г].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pStyle w:val="ae"/>
              <w:spacing w:after="0"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Дифференциация короткого и длительного ротового и носового выдоха при формировании произношения сонорных звуков и аффрикат: [Л], [</w:t>
            </w:r>
            <w:proofErr w:type="gramStart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], [М], [Н], [Ц], [Ч].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Формирование мягких звуков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Работа над просодикой речи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620C3" w:rsidRPr="008A3FEC">
        <w:tc>
          <w:tcPr>
            <w:tcW w:w="93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Закрепление навыков организованной речи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Тренировка свободной речи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620C3" w:rsidRPr="008A3FEC" w:rsidTr="004448ED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4448E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0C3" w:rsidRPr="008A3FEC" w:rsidRDefault="006926F7" w:rsidP="006926F7">
            <w:pPr>
              <w:spacing w:after="0" w:line="20" w:lineRule="atLeast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D620C3" w:rsidRPr="008A3FEC" w:rsidRDefault="00D620C3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Первичная диагностика (2 часа)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Включает сбор анамнеза, обследование учащегося и заполнение речевой карты (Приложение 1). Обследование проводится по разделам: 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Особенности речевого развития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артикуляционного аппарата и его подвижность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дыхательной функции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голосовой функции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спонтанной речи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произношения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Состояние уровня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навыков звукового анализа и синтеза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словарного запаса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слоговой структуры слова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грамматического строя речи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связной речи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Состояние чтения </w:t>
      </w:r>
    </w:p>
    <w:p w:rsidR="00D620C3" w:rsidRPr="008A3FEC" w:rsidRDefault="006926F7" w:rsidP="006926F7">
      <w:pPr>
        <w:numPr>
          <w:ilvl w:val="0"/>
          <w:numId w:val="13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письма</w:t>
      </w: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C">
        <w:rPr>
          <w:rFonts w:ascii="Times New Roman" w:hAnsi="Times New Roman" w:cs="Times New Roman"/>
          <w:b/>
          <w:sz w:val="28"/>
          <w:szCs w:val="28"/>
        </w:rPr>
        <w:t>Формирование физиологического и фонационного дыхания</w:t>
      </w: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F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(6 часов)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Коррекцию дыхания. Добиваться лёгкого дутья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напряжении, не напрягая плечи, шею. Занятия проводят лежа, сидя, стоя. Положить на живот мягкую игрушку для зрительного контроля. Дыхательные упражнения выполняются не более 5 раз подряд. Дома заниматься по 10-15 минут до 5 раз в день. Используем специальную дыхательную гимнастику.  Обращаем внимание детей к ощущениям от проходящей по слизистой ротовой и глоточной полости во время вдоха и выдоха. Движения выдыхаемой через рот струи контролируем ваткой.</w:t>
      </w:r>
    </w:p>
    <w:p w:rsidR="004448ED" w:rsidRPr="008A3FEC" w:rsidRDefault="004448ED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6926F7">
      <w:pPr>
        <w:shd w:val="clear" w:color="auto" w:fill="FFFFFF"/>
        <w:tabs>
          <w:tab w:val="left" w:pos="490"/>
        </w:tabs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b/>
          <w:sz w:val="28"/>
          <w:szCs w:val="28"/>
        </w:rPr>
        <w:t>Формирование артикуляционных укладов и артикуляционных движений (2 часа)</w:t>
      </w:r>
    </w:p>
    <w:p w:rsidR="00D620C3" w:rsidRPr="008A3FEC" w:rsidRDefault="006926F7" w:rsidP="006926F7">
      <w:pPr>
        <w:shd w:val="clear" w:color="auto" w:fill="FFFFFF"/>
        <w:tabs>
          <w:tab w:val="left" w:pos="490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У детей необходимо устранить патологические особенности артикуляции и взаимодействия артикуляционных и мимических мышц.</w:t>
      </w: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C">
        <w:rPr>
          <w:rFonts w:ascii="Times New Roman" w:hAnsi="Times New Roman" w:cs="Times New Roman"/>
          <w:b/>
          <w:sz w:val="28"/>
          <w:szCs w:val="28"/>
        </w:rPr>
        <w:t>Развитие полноценного небно-глоточного смыкания (2 часа)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проводятся регулярно, ребёнок повторяет органы артикуляции.  Развитие артикуляционного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проводится одновременно с развитием речевого дыхания. </w:t>
      </w:r>
    </w:p>
    <w:p w:rsidR="004448ED" w:rsidRPr="008A3FEC" w:rsidRDefault="004448ED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b/>
          <w:sz w:val="28"/>
          <w:szCs w:val="28"/>
        </w:rPr>
        <w:t xml:space="preserve">Коррекция звукопроизношения. </w:t>
      </w: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C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работы над звуками (по А.Г. </w:t>
      </w:r>
      <w:proofErr w:type="spellStart"/>
      <w:r w:rsidRPr="008A3FEC">
        <w:rPr>
          <w:rFonts w:ascii="Times New Roman" w:hAnsi="Times New Roman" w:cs="Times New Roman"/>
          <w:b/>
          <w:sz w:val="28"/>
          <w:szCs w:val="28"/>
        </w:rPr>
        <w:t>Ипполитовой</w:t>
      </w:r>
      <w:proofErr w:type="spellEnd"/>
      <w:r w:rsidRPr="008A3FEC">
        <w:rPr>
          <w:rFonts w:ascii="Times New Roman" w:hAnsi="Times New Roman" w:cs="Times New Roman"/>
          <w:b/>
          <w:sz w:val="28"/>
          <w:szCs w:val="28"/>
        </w:rPr>
        <w:t>) (38 часов)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Коррекция звукопроизношения идёт параллельно с работой над дыханием. Каждое занятие начинается с повторения всего изученного. Вначале проводятся многократные повторения каждого типа упражнений, позже, после усвоения материала, достаточно беглого их повторения. Особое </w:t>
      </w:r>
      <w:r w:rsidRPr="008A3FE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обращаем на положение кончика языка при произношении гласных звуков, на выдох изо рта. Очень важно добиваться открытия рта на 2 пальца. Звуки произносятся сопряжено, отражённо, ребёнок самостоятельно «читает» по символам. Тренировка правильного ротового выдоха продолжается, как при формировании гласных, так и согласных звуков. При работе над согласными звуками используем символы. При постановке звуков используем тактильно-вибрационный контроль. Поставленный звук обозначается соответствующей буквой. Обратить внимание детей на мгновенность и порывистость выдыхаемой струи. Опять используем контроль ватой и тактильно-вибрационный контроль. При постановке всех звуков используем опорные (исходные) звуки. Это облегчает и ускоряет работу. Цепи опорных звуков по А.Г.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>. Так же используется общепринятая методика. Формирование мягких звуков проводиться в той же последовательности, что и твёрдых звуков.</w:t>
      </w: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Calibri" w:hAnsi="Times New Roman" w:cs="Times New Roman"/>
          <w:b/>
          <w:sz w:val="28"/>
          <w:szCs w:val="28"/>
        </w:rPr>
        <w:t>Закрепление навыков организованной речи (8 часов)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Достижение координации в работе всех отделов периферического речевого аппарата (артикуляционного, дыхательного, голосового). Речевые упражнения на материале скороговорок, пословиц, поговорок, с использованием программного материала.  Полный и краткий пересказ текстов, составление рассказов по картине, серии картин, вопросному плану. Составление рассказов по представлениям, из личного опыта по плану. Выразительное чтение текстов без предварительной подготовки.</w:t>
      </w: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FEC">
        <w:rPr>
          <w:rFonts w:ascii="Times New Roman" w:eastAsia="Calibri" w:hAnsi="Times New Roman" w:cs="Times New Roman"/>
          <w:b/>
          <w:i/>
          <w:sz w:val="28"/>
          <w:szCs w:val="28"/>
        </w:rPr>
        <w:t>Итоговая диагностика (2 часа)</w:t>
      </w:r>
    </w:p>
    <w:p w:rsidR="00D620C3" w:rsidRPr="008A3FEC" w:rsidRDefault="006926F7" w:rsidP="006926F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FEC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результатов коррекционной работы. Наличие и выраженность </w:t>
      </w:r>
      <w:proofErr w:type="spellStart"/>
      <w:r w:rsidRPr="008A3FEC">
        <w:rPr>
          <w:rFonts w:ascii="Times New Roman" w:eastAsia="Calibri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eastAsia="Calibri" w:hAnsi="Times New Roman" w:cs="Times New Roman"/>
          <w:sz w:val="28"/>
          <w:szCs w:val="28"/>
        </w:rPr>
        <w:t xml:space="preserve"> на конец коррекционного обучения. Выработка рекомендаций для родителей по дальнейшему сопровождению учащегося.</w:t>
      </w: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4448ED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448ED" w:rsidRPr="008A3FEC" w:rsidRDefault="006926F7" w:rsidP="004448ED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Логопедический пу</w:t>
      </w:r>
      <w:r w:rsidR="004448ED" w:rsidRPr="008A3FEC">
        <w:rPr>
          <w:rFonts w:ascii="Times New Roman" w:eastAsia="Times New Roman" w:hAnsi="Times New Roman" w:cs="Times New Roman"/>
          <w:sz w:val="28"/>
          <w:szCs w:val="28"/>
        </w:rPr>
        <w:t>нкт МБОУ «________»</w:t>
      </w:r>
    </w:p>
    <w:p w:rsidR="004448ED" w:rsidRPr="008A3FEC" w:rsidRDefault="004448ED" w:rsidP="004448ED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Учитель-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логопед___________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города Старый Оскол</w:t>
      </w:r>
    </w:p>
    <w:p w:rsidR="00D620C3" w:rsidRPr="008A3FEC" w:rsidRDefault="006926F7" w:rsidP="004448ED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Дата зачисления на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="004448ED" w:rsidRPr="008A3FEC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 xml:space="preserve"> Е Ч Е В А Я  К А Р Т А</w:t>
      </w:r>
    </w:p>
    <w:p w:rsidR="00D620C3" w:rsidRPr="008A3FEC" w:rsidRDefault="006926F7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для обследования учащихся с заиканием</w:t>
      </w:r>
    </w:p>
    <w:p w:rsidR="00D620C3" w:rsidRPr="008A3FEC" w:rsidRDefault="00D620C3" w:rsidP="006926F7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4E9" w:rsidRPr="008A3FEC" w:rsidRDefault="00D404E9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Фамилия,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имя_____</w:t>
      </w:r>
      <w:r w:rsidR="004448ED" w:rsidRPr="008A3FE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48ED" w:rsidRPr="008A3FEC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4E9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Класс_________________</w:t>
      </w:r>
      <w:r w:rsidR="00D404E9" w:rsidRPr="008A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Домашний   адрес___________________________</w:t>
      </w:r>
    </w:p>
    <w:p w:rsidR="00D620C3" w:rsidRPr="008A3FEC" w:rsidRDefault="00D404E9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Жалобы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 учителей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D404E9" w:rsidRPr="008A3FEC" w:rsidRDefault="006926F7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Анамнез: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слух (в пределах н</w:t>
      </w:r>
      <w:r w:rsidR="00D404E9" w:rsidRPr="008A3FEC">
        <w:rPr>
          <w:rFonts w:ascii="Times New Roman" w:eastAsia="Times New Roman" w:hAnsi="Times New Roman" w:cs="Times New Roman"/>
          <w:sz w:val="28"/>
          <w:szCs w:val="28"/>
        </w:rPr>
        <w:t>ормы, снижен</w:t>
      </w:r>
      <w:proofErr w:type="gramStart"/>
      <w:r w:rsidR="00D404E9" w:rsidRPr="008A3FE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D404E9" w:rsidRPr="008A3FEC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</w:p>
    <w:p w:rsidR="00D620C3" w:rsidRPr="008A3FEC" w:rsidRDefault="00D404E9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зрение 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D620C3" w:rsidRPr="008A3FEC" w:rsidRDefault="00D404E9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развитие__________________________________________________________________________________________________________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404E9" w:rsidRPr="008A3FEC" w:rsidRDefault="00D404E9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0C3" w:rsidRPr="008A3FEC" w:rsidRDefault="00D404E9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Заключение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психоневролога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26F7"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D404E9" w:rsidRPr="008A3FEC" w:rsidRDefault="00D404E9" w:rsidP="00D404E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Обследование органов артикуляции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Строение органов артикуляции.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0001CAAE" wp14:editId="5FC91774">
                <wp:simplePos x="0" y="0"/>
                <wp:positionH relativeFrom="column">
                  <wp:posOffset>-1649730</wp:posOffset>
                </wp:positionH>
                <wp:positionV relativeFrom="paragraph">
                  <wp:posOffset>8890</wp:posOffset>
                </wp:positionV>
                <wp:extent cx="1270" cy="1270"/>
                <wp:effectExtent l="0" t="0" r="0" b="0"/>
                <wp:wrapNone/>
                <wp:docPr id="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96336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9.95pt,0.7pt" to="-129.9pt,76.5pt" ID="Прямая соединительная линия 8" stroked="t" style="position:absolute;flip:x">
                <v:stroke color="black" weight="54720" joinstyle="round" endcap="flat"/>
                <v:fill o:detectmouseclick="t" on="false"/>
              </v:line>
            </w:pict>
          </mc:Fallback>
        </mc:AlternateConten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А. Твердое нёбо (нужное подчеркнуть):</w:t>
      </w:r>
    </w:p>
    <w:p w:rsidR="00D620C3" w:rsidRPr="008A3FEC" w:rsidRDefault="006926F7" w:rsidP="00D404E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форма (</w:t>
      </w:r>
      <w:proofErr w:type="gramStart"/>
      <w:r w:rsidRPr="008A3FEC">
        <w:rPr>
          <w:rFonts w:ascii="Times New Roman" w:eastAsia="Times New Roman" w:hAnsi="Times New Roman" w:cs="Times New Roman"/>
          <w:sz w:val="28"/>
          <w:szCs w:val="28"/>
        </w:rPr>
        <w:t>нормальное</w:t>
      </w:r>
      <w:proofErr w:type="gramEnd"/>
      <w:r w:rsidRPr="008A3FEC">
        <w:rPr>
          <w:rFonts w:ascii="Times New Roman" w:eastAsia="Times New Roman" w:hAnsi="Times New Roman" w:cs="Times New Roman"/>
          <w:sz w:val="28"/>
          <w:szCs w:val="28"/>
        </w:rPr>
        <w:t>, узкое высокое, куполообразное, низкое уплощенное)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20C3" w:rsidRPr="008A3FEC" w:rsidRDefault="006926F7" w:rsidP="00D404E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  <w:tab w:val="left" w:leader="underscore" w:pos="633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095A2DB" wp14:editId="479573B7">
                <wp:simplePos x="0" y="0"/>
                <wp:positionH relativeFrom="column">
                  <wp:posOffset>-1363345</wp:posOffset>
                </wp:positionH>
                <wp:positionV relativeFrom="paragraph">
                  <wp:posOffset>69215</wp:posOffset>
                </wp:positionV>
                <wp:extent cx="1270" cy="1270"/>
                <wp:effectExtent l="0" t="0" r="0" b="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411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7.4pt,5.45pt" to="-107.35pt,37.8pt" ID="Прямая соединительная линия 7" stroked="t" style="position:absolute;flip:x">
                <v:stroke color="black" weight="6480" joinstyle="round" endcap="flat"/>
                <v:fill o:detectmouseclick="t" on="false"/>
              </v:line>
            </w:pict>
          </mc:Fallback>
        </mc:AlternateConten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врожденная несквозная расщелина неба</w:t>
      </w:r>
    </w:p>
    <w:p w:rsidR="00D620C3" w:rsidRPr="008A3FEC" w:rsidRDefault="006926F7" w:rsidP="00D404E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  <w:tab w:val="left" w:leader="underscore" w:pos="633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субмукозная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расщелина нёба</w:t>
      </w:r>
    </w:p>
    <w:p w:rsidR="00D620C3" w:rsidRPr="008A3FEC" w:rsidRDefault="006926F7" w:rsidP="00D404E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  <w:tab w:val="left" w:leader="underscore" w:pos="633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pacing w:val="-1"/>
          <w:sz w:val="28"/>
          <w:szCs w:val="28"/>
        </w:rPr>
        <w:t>врожденная сквозная левосторонняя расщелина нёба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— врожденная сквозная правосторонняя расщелина нёба</w:t>
      </w:r>
    </w:p>
    <w:p w:rsidR="00D620C3" w:rsidRPr="008A3FEC" w:rsidRDefault="006926F7" w:rsidP="00D404E9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  <w:tab w:val="left" w:leader="underscore" w:pos="6298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pacing w:val="-2"/>
          <w:sz w:val="28"/>
          <w:szCs w:val="28"/>
        </w:rPr>
        <w:t>врожденная сквозная двусторонняя расщелина нёба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20C3" w:rsidRPr="008A3FEC" w:rsidRDefault="006926F7" w:rsidP="00D404E9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  <w:tab w:val="left" w:leader="underscore" w:pos="6298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частичная расщелина нёба_________________________________________</w:t>
      </w:r>
    </w:p>
    <w:p w:rsidR="00D620C3" w:rsidRPr="008A3FEC" w:rsidRDefault="006926F7" w:rsidP="00D404E9">
      <w:pPr>
        <w:shd w:val="clear" w:color="auto" w:fill="FFFFFF"/>
        <w:tabs>
          <w:tab w:val="left" w:leader="underscore" w:pos="629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Б. Длина мягкого нёба:_______________________________________________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В. Состояние альвеолярного отростка (норма, расщелина):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Г. Зубочелюстная система:</w:t>
      </w:r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ортогнатический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прикус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дистальный прикус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B850A3F" wp14:editId="49E6F9C3">
                <wp:simplePos x="0" y="0"/>
                <wp:positionH relativeFrom="column">
                  <wp:posOffset>-1087120</wp:posOffset>
                </wp:positionH>
                <wp:positionV relativeFrom="paragraph">
                  <wp:posOffset>294640</wp:posOffset>
                </wp:positionV>
                <wp:extent cx="1270" cy="1270"/>
                <wp:effectExtent l="0" t="0" r="0" b="0"/>
                <wp:wrapNone/>
                <wp:docPr id="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0339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65pt,23.2pt" to="-85.6pt,104.55pt" ID="Прямая соединительная линия 6" stroked="t" style="position:absolute;flip:x">
                <v:stroke color="black" weight="6480" joinstyle="round" endcap="flat"/>
                <v:fill o:detectmouseclick="t" on="false"/>
              </v:line>
            </w:pict>
          </mc:Fallback>
        </mc:AlternateContent>
      </w:r>
      <w:r w:rsidRPr="008A3F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D0896BD" wp14:editId="0D8BB5E4">
                <wp:simplePos x="0" y="0"/>
                <wp:positionH relativeFrom="column">
                  <wp:posOffset>-1230630</wp:posOffset>
                </wp:positionH>
                <wp:positionV relativeFrom="paragraph">
                  <wp:posOffset>294640</wp:posOffset>
                </wp:positionV>
                <wp:extent cx="1270" cy="1270"/>
                <wp:effectExtent l="0" t="0" r="0" b="0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085040"/>
                        </a:xfrm>
                        <a:prstGeom prst="line">
                          <a:avLst/>
                        </a:prstGeom>
                        <a:ln w="45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6.95pt,23.2pt" to="-96.9pt,108.6pt" ID="Прямая соединительная линия 5" stroked="t" style="position:absolute;flip:x">
                <v:stroke color="black" weight="45720" joinstyle="round" endcap="flat"/>
                <v:fill o:detectmouseclick="t" on="false"/>
              </v:line>
            </w:pict>
          </mc:Fallback>
        </mc:AlternateConten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мезиальный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прикус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передний открытый прикус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sz w:val="28"/>
          <w:szCs w:val="28"/>
        </w:rPr>
        <w:t>боковой открытый прикус (левосторонний, правосто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softHyphen/>
        <w:t>ронний, двусторонний</w:t>
      </w:r>
      <w:proofErr w:type="gramEnd"/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3629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диастемы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D620C3" w:rsidRPr="008A3FEC" w:rsidRDefault="006926F7" w:rsidP="00D404E9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неправильное строение зубов (редкие, кривые, мелкие, лишние, вне челюстной дуги)____________________________________________________</w:t>
      </w:r>
    </w:p>
    <w:p w:rsidR="00D620C3" w:rsidRPr="008A3FEC" w:rsidRDefault="006926F7" w:rsidP="00D404E9">
      <w:pPr>
        <w:shd w:val="clear" w:color="auto" w:fill="FFFFFF"/>
        <w:tabs>
          <w:tab w:val="left" w:pos="53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pacing w:val="-9"/>
          <w:sz w:val="28"/>
          <w:szCs w:val="28"/>
        </w:rPr>
        <w:t>2.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Функции органов артикуляции:</w:t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4421"/>
        </w:tabs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подвижность мягкого нёба (подвижно, ограничено, неподвижно)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состояние нёбно-глоточного затвора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6350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подвижность и активность губ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подвижность и активность языка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6350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подвижность и активность нижней челюсти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hd w:val="clear" w:color="auto" w:fill="FFFFFF"/>
        <w:tabs>
          <w:tab w:val="left" w:pos="53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pacing w:val="-20"/>
          <w:sz w:val="28"/>
          <w:szCs w:val="28"/>
        </w:rPr>
        <w:t>3.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Моторика языка:</w:t>
      </w:r>
    </w:p>
    <w:p w:rsidR="00D620C3" w:rsidRPr="008A3FEC" w:rsidRDefault="006926F7" w:rsidP="00D404E9">
      <w:pPr>
        <w:shd w:val="clear" w:color="auto" w:fill="FFFFFF"/>
        <w:tabs>
          <w:tab w:val="left" w:pos="557"/>
          <w:tab w:val="left" w:leader="underscore" w:pos="635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—   сила, объем движений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hd w:val="clear" w:color="auto" w:fill="FFFFFF"/>
        <w:tabs>
          <w:tab w:val="left" w:pos="634"/>
          <w:tab w:val="left" w:leader="underscore" w:pos="635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—   переключаемость с одной артикуляционной позы на другую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6355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  умение удержать позу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leader="underscore" w:pos="6360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 наличие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синкинезий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hd w:val="clear" w:color="auto" w:fill="FFFFFF"/>
        <w:tabs>
          <w:tab w:val="left" w:pos="538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pacing w:val="-15"/>
          <w:sz w:val="28"/>
          <w:szCs w:val="28"/>
        </w:rPr>
        <w:t>4.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Тип и характер дыхания:</w:t>
      </w:r>
    </w:p>
    <w:p w:rsidR="00D620C3" w:rsidRPr="008A3FEC" w:rsidRDefault="006926F7" w:rsidP="00D404E9">
      <w:pPr>
        <w:shd w:val="clear" w:color="auto" w:fill="FFFFFF"/>
        <w:tabs>
          <w:tab w:val="left" w:pos="55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тип дыхания (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верхнеключичное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>, грудное, диафрагмальное</w:t>
      </w:r>
      <w:proofErr w:type="gramEnd"/>
    </w:p>
    <w:p w:rsidR="00D620C3" w:rsidRPr="008A3FEC" w:rsidRDefault="006926F7" w:rsidP="00D404E9">
      <w:pPr>
        <w:shd w:val="clear" w:color="auto" w:fill="FFFFFF"/>
        <w:tabs>
          <w:tab w:val="left" w:pos="55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—  частота дыхания, ритмичность и сила</w:t>
      </w:r>
    </w:p>
    <w:p w:rsidR="00D620C3" w:rsidRPr="008A3FEC" w:rsidRDefault="006926F7" w:rsidP="00D404E9">
      <w:pPr>
        <w:shd w:val="clear" w:color="auto" w:fill="FFFFFF"/>
        <w:tabs>
          <w:tab w:val="left" w:pos="653"/>
          <w:tab w:val="left" w:leader="underscore" w:pos="635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43CDAE84" wp14:editId="44ACCAC1">
                <wp:simplePos x="0" y="0"/>
                <wp:positionH relativeFrom="column">
                  <wp:posOffset>6968490</wp:posOffset>
                </wp:positionH>
                <wp:positionV relativeFrom="paragraph">
                  <wp:posOffset>-154305</wp:posOffset>
                </wp:positionV>
                <wp:extent cx="1270" cy="1270"/>
                <wp:effectExtent l="0" t="0" r="0" b="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517464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8.7pt,-12.2pt" to="548.75pt,395.2pt" ID="Прямая соединительная линия 4" stroked="t" style="position:absolute;flip:x">
                <v:stroke color="black" weight="12240" joinstyle="round" endcap="flat"/>
                <v:fill o:detectmouseclick="t" on="false"/>
              </v:line>
            </w:pict>
          </mc:Fallback>
        </mc:AlternateConten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—  возможность дифференциации носового и ротового дыхания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20C3" w:rsidRPr="008A3FEC" w:rsidRDefault="006926F7" w:rsidP="00D404E9">
      <w:pPr>
        <w:shd w:val="clear" w:color="auto" w:fill="FFFFFF"/>
        <w:tabs>
          <w:tab w:val="left" w:pos="581"/>
          <w:tab w:val="left" w:leader="underscore" w:pos="635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—  ротовая воздушная струя (сформирована, слабая, корот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softHyphen/>
        <w:t>кая, достаточной длины, отсутствует)</w:t>
      </w:r>
    </w:p>
    <w:p w:rsidR="00D620C3" w:rsidRPr="008A3FEC" w:rsidRDefault="006926F7" w:rsidP="00D404E9">
      <w:pPr>
        <w:shd w:val="clear" w:color="auto" w:fill="FFFFFF"/>
        <w:tabs>
          <w:tab w:val="left" w:pos="581"/>
          <w:tab w:val="left" w:leader="underscore" w:pos="635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—  координация вдоха и выдоха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5. Особенности голоса:</w:t>
      </w:r>
    </w:p>
    <w:p w:rsidR="00D620C3" w:rsidRPr="008A3FEC" w:rsidRDefault="006926F7" w:rsidP="00D404E9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leader="underscore" w:pos="6355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сила звучания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leader="underscore" w:pos="6355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тембр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leader="underscore" w:pos="6355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высота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leader="underscore" w:pos="6350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степень назализации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hd w:val="clear" w:color="auto" w:fill="FFFFFF"/>
        <w:tabs>
          <w:tab w:val="left" w:pos="53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6. Хирургическое вмешательство (в каком возрасте):</w:t>
      </w:r>
    </w:p>
    <w:p w:rsidR="00D620C3" w:rsidRPr="008A3FEC" w:rsidRDefault="006926F7" w:rsidP="00D404E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underscore" w:pos="6350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хейлопластика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стафилопластика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уранопластика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  <w:tab w:val="left" w:leader="underscore" w:pos="6350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косметические операции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звукопроизношения______________________________________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фонематического слуха__________________________________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Словарь</w:t>
      </w:r>
    </w:p>
    <w:p w:rsidR="00D620C3" w:rsidRPr="008A3FEC" w:rsidRDefault="006926F7" w:rsidP="00D404E9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Пассивный: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Активный: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3EB2EEC" wp14:editId="6073E149">
                <wp:simplePos x="0" y="0"/>
                <wp:positionH relativeFrom="column">
                  <wp:posOffset>7416165</wp:posOffset>
                </wp:positionH>
                <wp:positionV relativeFrom="paragraph">
                  <wp:posOffset>186690</wp:posOffset>
                </wp:positionV>
                <wp:extent cx="1270" cy="1270"/>
                <wp:effectExtent l="0" t="0" r="0" b="0"/>
                <wp:wrapNone/>
                <wp:docPr id="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37260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3.95pt,14.7pt" to="584pt,44pt" ID="Прямая соединительная линия 3" stroked="t" style="position:absolute;flip:x">
                <v:stroke color="black" weight="3240" joinstyle="round" endcap="flat"/>
                <v:fill o:detectmouseclick="t" on="false"/>
              </v:line>
            </w:pict>
          </mc:Fallback>
        </mc:AlternateContent>
      </w: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Грамматический строй речи</w:t>
      </w:r>
    </w:p>
    <w:p w:rsidR="00D620C3" w:rsidRPr="008A3FEC" w:rsidRDefault="006926F7" w:rsidP="00D404E9">
      <w:pPr>
        <w:shd w:val="clear" w:color="auto" w:fill="FFFFFF"/>
        <w:tabs>
          <w:tab w:val="left" w:leader="underscore" w:pos="62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Понимание грамматических форм и употребление их в ак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softHyphen/>
        <w:t>тивной речи____</w:t>
      </w:r>
    </w:p>
    <w:p w:rsidR="00D620C3" w:rsidRPr="008A3FEC" w:rsidRDefault="006926F7" w:rsidP="00D404E9">
      <w:pPr>
        <w:shd w:val="clear" w:color="auto" w:fill="FFFFFF"/>
        <w:tabs>
          <w:tab w:val="left" w:leader="underscore" w:pos="6293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D620C3" w:rsidRPr="008A3FEC" w:rsidRDefault="006926F7" w:rsidP="00D404E9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Произношение слов сложного слогового состава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Сокращение групп согласных: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pacing w:val="-1"/>
          <w:sz w:val="28"/>
          <w:szCs w:val="28"/>
        </w:rPr>
        <w:t>Прекращение звучания согласного на конце слова: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4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Опускание начального согласного звука: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Добавление лишнего согласного в слог: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Перестановка звуков в слове: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4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Уподобление слога: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3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Сокращение числа слогов: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  <w:tab w:val="left" w:leader="underscore" w:pos="633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Добавление числа слогов</w:t>
      </w:r>
    </w:p>
    <w:p w:rsidR="00D620C3" w:rsidRPr="008A3FEC" w:rsidRDefault="006926F7" w:rsidP="00D404E9">
      <w:pPr>
        <w:widowControl w:val="0"/>
        <w:shd w:val="clear" w:color="auto" w:fill="FFFFFF"/>
        <w:tabs>
          <w:tab w:val="left" w:pos="490"/>
          <w:tab w:val="left" w:leader="underscore" w:pos="6331"/>
        </w:tabs>
        <w:spacing w:after="0" w:line="20" w:lineRule="atLeast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Связная речь</w:t>
      </w:r>
    </w:p>
    <w:p w:rsidR="00D620C3" w:rsidRPr="008A3FEC" w:rsidRDefault="006926F7" w:rsidP="00D404E9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leader="underscore" w:pos="633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Беседа: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leader="underscore" w:pos="6336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рассказа-описания:    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leader="underscore" w:pos="633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сюжетной картинке: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D620C3" w:rsidRPr="008A3FEC" w:rsidRDefault="006926F7" w:rsidP="00D404E9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leader="underscore" w:pos="633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серии картинок: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widowControl w:val="0"/>
        <w:numPr>
          <w:ilvl w:val="0"/>
          <w:numId w:val="11"/>
        </w:numPr>
        <w:shd w:val="clear" w:color="auto" w:fill="FFFFFF"/>
        <w:tabs>
          <w:tab w:val="left" w:pos="490"/>
          <w:tab w:val="left" w:leader="underscore" w:pos="6331"/>
        </w:tabs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Пересказ: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D620C3" w:rsidRPr="008A3FEC" w:rsidRDefault="006926F7" w:rsidP="00D404E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Влияет ли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ринолалия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на успеваемость _________________________________</w:t>
      </w:r>
    </w:p>
    <w:p w:rsidR="00D620C3" w:rsidRPr="008A3FEC" w:rsidRDefault="006926F7" w:rsidP="00D404E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Отношение ребёнка к нарушению ____________________________________</w:t>
      </w:r>
    </w:p>
    <w:p w:rsidR="00D620C3" w:rsidRPr="008A3FEC" w:rsidRDefault="006926F7" w:rsidP="00D404E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Есть ли страх речи _________________________________________________</w:t>
      </w:r>
    </w:p>
    <w:p w:rsidR="00D620C3" w:rsidRPr="008A3FEC" w:rsidRDefault="006926F7" w:rsidP="00D404E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Особенности характера, эмоционально-волевой сферы, поведения, общительности и взаимоотношений с окружающими ____________________</w:t>
      </w:r>
    </w:p>
    <w:p w:rsidR="00D620C3" w:rsidRPr="008A3FEC" w:rsidRDefault="006926F7" w:rsidP="00D404E9">
      <w:pPr>
        <w:spacing w:after="0" w:line="20" w:lineRule="atLeast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620C3" w:rsidRPr="008A3FEC" w:rsidRDefault="006926F7" w:rsidP="00D404E9">
      <w:pPr>
        <w:spacing w:after="0" w:line="20" w:lineRule="atLeas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___________________________________________________________________________________________________________________________________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Логопедическое заключение _______________________________________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Результаты коррекционной работы 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620C3" w:rsidRPr="008A3FEC" w:rsidRDefault="006926F7" w:rsidP="00D404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Дата выпуска __________________</w:t>
      </w: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t>Подпись логопеда___________________</w:t>
      </w: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404E9" w:rsidRPr="008A3FEC" w:rsidRDefault="00D404E9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D404E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Учебно-методические средства:</w:t>
      </w:r>
    </w:p>
    <w:p w:rsidR="00D620C3" w:rsidRPr="008A3FEC" w:rsidRDefault="00D620C3" w:rsidP="00D404E9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hAnsi="Times New Roman" w:cs="Times New Roman"/>
          <w:sz w:val="28"/>
          <w:szCs w:val="28"/>
        </w:rPr>
        <w:lastRenderedPageBreak/>
        <w:t>Вансовская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Л.И. Устранение нарушений речи при врожденных расщелинах неба. – М., 2000.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Блыскина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И.В. Массаж в коррекции артикуляторных расстройств. – СПб.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>АТИС,1995.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Вильсон Д.К. Нарушение голоса у детей. – М.,1990.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Ермакова И.И. Коррекция речи и голоса у детей и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подростков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для логопеда: 2е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изд.перераб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>. - М., 1996.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/ Под ред. О.Н. Усановой. М., 1983.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А.Г. Логопедические занятия при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в дооперационном периоде. // Нарушения голоса и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стороны речи. Часть 2. Логопедия. Методическое наследие. – М., 2003.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Мамедов А.П. Врожденная расщелина неба и пути ее устранения. – Екатеринбург, 1998.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> Пособие для родителей по комплексному восстановительному лечению детей с врожденной патологией лица и челюсти. Методические рекомендации. – Свердловск, 1990.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Соболева Е.А.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>. – М.: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АСТ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>стрель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>, 2006.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Соломатина Г.В.,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Володацкий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В.М. Устранение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у детей: Методы обследования и коррекции. 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>.:ТЦ Сфера, 2005.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Таптапова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С.Л. Коррекционно-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логопедиичеакая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работа при нарушениях голоса: кн. Для логопеда. – М., 1984.</w:t>
      </w:r>
    </w:p>
    <w:p w:rsidR="00D620C3" w:rsidRPr="008A3FEC" w:rsidRDefault="006926F7" w:rsidP="00D404E9">
      <w:pPr>
        <w:pStyle w:val="ae"/>
        <w:numPr>
          <w:ilvl w:val="0"/>
          <w:numId w:val="12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hAnsi="Times New Roman" w:cs="Times New Roman"/>
          <w:sz w:val="28"/>
          <w:szCs w:val="28"/>
        </w:rPr>
        <w:t xml:space="preserve">Чиркина Г.В. Нарушения речи при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 xml:space="preserve"> и пути их коррекции: Автореферат. диссертации. </w:t>
      </w:r>
      <w:proofErr w:type="spellStart"/>
      <w:r w:rsidRPr="008A3FEC">
        <w:rPr>
          <w:rFonts w:ascii="Times New Roman" w:hAnsi="Times New Roman" w:cs="Times New Roman"/>
          <w:sz w:val="28"/>
          <w:szCs w:val="28"/>
        </w:rPr>
        <w:t>докт</w:t>
      </w:r>
      <w:proofErr w:type="gramStart"/>
      <w:r w:rsidRPr="008A3FE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3FE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A3FEC">
        <w:rPr>
          <w:rFonts w:ascii="Times New Roman" w:hAnsi="Times New Roman" w:cs="Times New Roman"/>
          <w:sz w:val="28"/>
          <w:szCs w:val="28"/>
        </w:rPr>
        <w:t>. наук. – М., 1978.</w:t>
      </w:r>
    </w:p>
    <w:p w:rsidR="00D620C3" w:rsidRPr="008A3FEC" w:rsidRDefault="00D620C3" w:rsidP="00D404E9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D404E9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D620C3" w:rsidP="006926F7">
      <w:pPr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Методика </w:t>
      </w:r>
      <w:proofErr w:type="gramStart"/>
      <w:r w:rsidRPr="008A3F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экспресс-диагностики</w:t>
      </w:r>
      <w:proofErr w:type="gramEnd"/>
      <w:r w:rsidRPr="008A3F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младших школьников по </w:t>
      </w:r>
      <w:proofErr w:type="spellStart"/>
      <w:r w:rsidRPr="008A3F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Т.А.Фотековой</w:t>
      </w:r>
      <w:proofErr w:type="spellEnd"/>
      <w:r w:rsidRPr="008A3F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Экспресс-вариант состоит из четырёх серий.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Серия I — Исследование сенсомоторного уровня речи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те же группы заданий, что и в полном варианте, но количество проб в отдельных заданиях (1 — проверка фонематического восприятия, 2 — исследование состояния артикуляционной моторики и 4 — проверка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звукослоговой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слова) сокращено до пяти. Звукопроизношение оценивается так же, как в полном варианте, с максимальным баллом, равным 15. Наивысшая оценка за выполнение всей серии заданий — 30 баллов.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Серия II — Исследование грамматического строя речи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все пять видов заданий полного варианта. В первых четырёх заданиях оставлено по 5 проб, пятое задание рекомендуется использовать целиком. Максимальная оценка за выполнение заданий всей серии — 30 баллов.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Серия III — Исследование словаря и навыков словообразования —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объединяет все десять проб задания 1 (названия детёнышей животных) и 20 проб задания 3 (10 проб на образо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относительных прилагательных и по 5 проб на образование качественных и притяжательных прилагательных). Максимальная оценка — 30 баллов.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серии IV — Исследование связной речи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ввиду высокой информативности характеристик связной речи для оценки общего уровня речевого развития в сокращённом варианте использованы оба задания полного варианта (рассказ по серии сюжетных картинок и пересказ). Максимальная оценка — 30 баллов.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экспресс-вариант включает 77 заданий, не считая проверки звукопроизношения. Все задания объединены в четыре серии с одинаковыми максимальными оценками в 30 баллов. Наибольшее количество баллов за всю методику равно 120. Приняв эту цифру за 100 %, можно вычислить процентное выражение успешности выполнения речевых проб, используя процедуру, описанную выше. Полученное значение можно также соотнести с одним из четырех уровней успешности. Поскольку в экспресс-вариант попали наиболее информативные, т. е. наиболее сложные пробы, нижняя граница II уровня опустилась: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IV уровень — 100-80 %;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III уровень — 79,9-65 %;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II уровень — 64,9-45 %;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I уровень — 44,95 % и ниже.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Вычислив процентное выражение успешности каждой серии, можно вычертить индивидуальный, речевой профиль: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фонематическое восприятие; 2 — артикуляционная моторика; 3 — звукопроизношение; 4 —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звукослоговая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 слова; 5 — грамматический строй речи; 6 — словообразование; 7 — связная речь.</w:t>
      </w: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Речевые пробы и система их оценки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I. Исследование  сенсомоторного уровня речи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 Проверка состояния фонематического восприятия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«Слушай внимательно и повторяй за мной как можно точнее».</w:t>
      </w:r>
    </w:p>
    <w:tbl>
      <w:tblPr>
        <w:tblpPr w:leftFromText="180" w:rightFromText="180" w:vertAnchor="text" w:horzAnchor="margin" w:tblpY="16"/>
        <w:tblW w:w="9565" w:type="dxa"/>
        <w:tblInd w:w="108" w:type="dxa"/>
        <w:tblLook w:val="01E0" w:firstRow="1" w:lastRow="1" w:firstColumn="1" w:lastColumn="1" w:noHBand="0" w:noVBand="0"/>
      </w:tblPr>
      <w:tblGrid>
        <w:gridCol w:w="4782"/>
        <w:gridCol w:w="4783"/>
      </w:tblGrid>
      <w:tr w:rsidR="00D620C3" w:rsidRPr="008A3FEC"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ба-па</w:t>
            </w:r>
            <w:proofErr w:type="gram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па-ба</w:t>
            </w:r>
            <w:proofErr w:type="gram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</w:tr>
      <w:tr w:rsidR="00D620C3" w:rsidRPr="008A3FEC"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са-ша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ша-са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</w:tr>
      <w:tr w:rsidR="00D620C3" w:rsidRPr="008A3FEC"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ша-жа-ша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жа-ша-жа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</w:tr>
      <w:tr w:rsidR="00D620C3" w:rsidRPr="008A3FEC"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ца-са-ца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са-ца-са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</w:tr>
      <w:tr w:rsidR="00D620C3" w:rsidRPr="008A3FEC"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-ла-</w:t>
            </w: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-…</w:t>
            </w:r>
          </w:p>
        </w:tc>
        <w:tc>
          <w:tcPr>
            <w:tcW w:w="4782" w:type="dxa"/>
            <w:shd w:val="clear" w:color="auto" w:fill="auto"/>
          </w:tcPr>
          <w:p w:rsidR="00D620C3" w:rsidRPr="008A3FEC" w:rsidRDefault="006926F7" w:rsidP="006926F7">
            <w:pPr>
              <w:widowControl w:val="0"/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ла-</w:t>
            </w:r>
            <w:proofErr w:type="spellStart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8A3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-ла-…</w:t>
            </w:r>
          </w:p>
        </w:tc>
      </w:tr>
    </w:tbl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Вначале предъявляется первый член пары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(ба </w:t>
      </w:r>
      <w:proofErr w:type="gramStart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—п</w:t>
      </w:r>
      <w:proofErr w:type="gramEnd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а),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второй (па —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ба).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Оценивается воспроизведение пробы в целом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proofErr w:type="gramEnd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па — па — ба).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Слоги предъявляются до первого воспроизведения: точного повторения добиваться не следует, т. к. задачей обследования является измерение актуального уровня развития речи.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— точное и правильное воспроизведение в темпе предъявления;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 балла — первый член воспроизводится правильно, второй уподобляется первому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proofErr w:type="gramEnd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 па — ба — па);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0,25 балла — неточное воспроизведение обоих членов пары с перестановкой слогов,</w:t>
      </w:r>
      <w:r w:rsidRPr="008A3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заменой и пропусками;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отказ от выполнения, полная невозможность воспроизведения пробы.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2. Исследование артикуляционной моторики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«Смотри внимательно и повторяй за мной движения».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убы в улыбке;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губы «трубочкой» — округлены и вытянуты вперёд;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«лопаткой» — широкий, распластанный язык неподвижно лежит на нижней губе, рот приоткрыт;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«иголочкой» — узкий язык с заостренным кончиком выдвинут изо рта, рот приоткрыт;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 «маятник»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от открыт, язык выдвинут наружу и равномерно передвигается от одного уголка рта к другому;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чередование движений губ: «улыбка» — «трубочка».</w:t>
      </w:r>
    </w:p>
    <w:p w:rsidR="00D620C3" w:rsidRPr="008A3FEC" w:rsidRDefault="006926F7" w:rsidP="006926F7">
      <w:pPr>
        <w:tabs>
          <w:tab w:val="left" w:pos="9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ab/>
        <w:t>Для того чтобы оценить выполнение артикуляционных движений, нужно попросить ребенка удерживать органы речи в нужном положении в течение 3-5 секунд; последние три уп</w:t>
      </w:r>
      <w:r w:rsidRPr="008A3F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ражнения необходимо выполнить по 4-5 раз. Во время выполнения ребенком артикуляционных упражнений следует обращать внимание на их объем, темп выполнения, точность конфигурации, симметричность, наличие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синкинезий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, т. е. сопутствующих непроизвольных движений (например, при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вполнении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упражнения «маятник» нередко наблюдаются </w:t>
      </w:r>
      <w:proofErr w:type="spellStart"/>
      <w:r w:rsidRPr="008A3FEC">
        <w:rPr>
          <w:rFonts w:ascii="Times New Roman" w:eastAsia="Times New Roman" w:hAnsi="Times New Roman" w:cs="Times New Roman"/>
          <w:sz w:val="28"/>
          <w:szCs w:val="28"/>
        </w:rPr>
        <w:t>спутствующие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движения подбородка, реже — головы или     глазных яблок вслед за языком; </w:t>
      </w:r>
      <w:proofErr w:type="spellStart"/>
      <w:proofErr w:type="gramStart"/>
      <w:r w:rsidRPr="008A3FEC">
        <w:rPr>
          <w:rFonts w:ascii="Times New Roman" w:eastAsia="Times New Roman" w:hAnsi="Times New Roman" w:cs="Times New Roman"/>
          <w:sz w:val="28"/>
          <w:szCs w:val="28"/>
        </w:rPr>
        <w:t>синкинезий</w:t>
      </w:r>
      <w:proofErr w:type="spellEnd"/>
      <w:r w:rsidRPr="008A3FEC">
        <w:rPr>
          <w:rFonts w:ascii="Times New Roman" w:eastAsia="Times New Roman" w:hAnsi="Times New Roman" w:cs="Times New Roman"/>
          <w:sz w:val="28"/>
          <w:szCs w:val="28"/>
        </w:rPr>
        <w:t xml:space="preserve"> могут отмечаться и со стороны моторики рук), гиперкинезов, т. е. насильственных движений в мышцах речевого аппарата, усиленного слюноотделения, тремора органов речи, т. е. дрожания языка или губ, а также посинения артикуляционных органов или носогубного треугольника.</w:t>
      </w:r>
      <w:proofErr w:type="gramEnd"/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1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 — правильное выполнение с точным соответствием всех характеристик движения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предъявленному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0,5 балла — замедленное и напряжённое выполнение;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0,25 балла — выполнение движения с ошибками: длительный поиск позы, неполный объем движения, отклонения в конфигурации,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синкинезий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гиперкинезы;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невыполнение движения.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3. Исследование звукопроизношения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«Повторяй за мной слова».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обака — маска — нос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сено — василёк — высь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замок — коза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зима — магазин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цапля — овца — палец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шуба — кошка — камыш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 — ножи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щука — вещи — лещ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чайка — очки — ночь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рыба — корова — топор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река — варенье — дверь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лампа — молоко — пол</w:t>
      </w:r>
    </w:p>
    <w:p w:rsidR="00D620C3" w:rsidRPr="008A3FEC" w:rsidRDefault="006926F7" w:rsidP="006926F7">
      <w:pPr>
        <w:widowControl w:val="0"/>
        <w:numPr>
          <w:ilvl w:val="0"/>
          <w:numId w:val="14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лето — колесо — соль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можно уточнить произношение других согласных звуков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(б, п, д, т, г, к, х)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. В целях экономии времени фразы и тексты с проверяемыми звуками на этом этапе не предъявляются, т. к. возможность уточнить произношение звука в разных позициях и при разной степени самостоятельности речи предоставляется в ходе дальнейшего обследования.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условно разделить все звуки на пять групп: первые четыре — это наиболее часто повергающиеся нарушениям согласные (1 группа — свистящие с,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с', з, з', ц;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2—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шипящие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ш, ж, ч. щ;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3— л,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л'',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4— </w:t>
      </w:r>
      <w:proofErr w:type="gramStart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р')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пятая группа — остальные звуки, дефектное произношение которых встречается значительно реже: задненебные звуки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г, к, х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г'', к', х',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сонорный звук и, случаи дефектов озвончения, смягчения, редкие нарушения произношения гласных звуков.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Произношение звуков каждой группы оценивается в отдельности по следующему принципу: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балла—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зукоризненное произношение всех звуков группы в любых речевых ситуациях;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1,5 балла — один или несколько звуков группы правильно произносятся изолированно и отражённо, но иногда подвергаются заменам или искажениям в самостоятельной речи, т. е. недостаточно автоматизированы;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— в любой позиции искажается или заменяется только один 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 группы;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искажениям или заменам во всех речевых ситуациях подвергаются все или несколько звуков группы.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Баллы, начисленные за выполнение каждой из пяти групп заданий, суммируются.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Исследование </w:t>
      </w:r>
      <w:proofErr w:type="spellStart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сформированности</w:t>
      </w:r>
      <w:proofErr w:type="spellEnd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звукослоговой</w:t>
      </w:r>
      <w:proofErr w:type="spellEnd"/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структуры слова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«Повторяй за мной слова».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танкист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космонавт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сковорода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аквалангист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термометр  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предъявляются до первого воспроизведения.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 — правильное и точное воспроизведение в темпе предъявления;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 балла — замедленное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послоговое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воспроизведение;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0,25 балла — искажение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звукослоговой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слова (пропуски и перестановки звуков и слогов внутри слова);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—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невоспроизведение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20C3" w:rsidRPr="008A3FEC" w:rsidRDefault="006926F7" w:rsidP="006926F7">
      <w:pPr>
        <w:widowControl w:val="0"/>
        <w:tabs>
          <w:tab w:val="left" w:pos="949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Серия II. Исследование </w:t>
      </w:r>
      <w:r w:rsidRPr="008A3FEC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у</w:t>
      </w:r>
      <w:r w:rsidRPr="008A3FEC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грамматического строя речи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1.  Повторение предложений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«Послушай предложение и постарайся по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его как можно точнее».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Птичка свила гнездо.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В саду было много красных яблок.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Дети катали из снега комки и делали снежную бабу.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Петя сказал, что он не пойдёт гулять, потому что холодно.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зелёном лугу, который был за рекой, паслись лошади.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читается до первого воспроизведения (1-2 раза).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 — правильное и точное воспроизведение;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0,5 балла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-— 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отдельных слов без искажения смысла и структуры предложения;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0,25 балла — пропуск частей предложения, искажение смысла и структуры предложения, замена на прямую речь, предложение не закончено;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—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невоспроизведение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2. Верификация предложений.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«Найди в предложениях ошибки и постарайся их исправить».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Собака вышла в будку.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 морю плывут корабль.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Дом нарисован мальчик.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Хорошо спится медведь под снегом.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Над большим деревом была глубокая яма.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балл — выявление и исправление ошибки;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0,5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 — выявление ошибок и исправление их с незначительными неточностями (пропуск, перестановка, замена слов, нарушение порядка слов);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0,25 балла — ошибка выявлена, но не исправлена, или предпринята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аграмматичная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попытка исправления ошибки;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— ошибка не выявлена.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Составление предложений из слов, предъявленных в начальной форме.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«Постарайся составить предложение из слов».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альчик, открывать, дверь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сидеть, синичка,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ветка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груша, бабушка, внучка, давать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Витя, косить, трава, кролики,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Петя, купить, шар, красный, мама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предъявляются до первого ответа.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— предложение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0,5 балла — нарушен порядок слов;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0,25 балла — наблюдаются пропуски, привнесения или замены слов,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незначительные смысловые неточности;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смысловая Неадекватность или отказ от выполнения задания.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4. Добавление предлогов в предложение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«Вставь пропущенное слово в предложение».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Лена наливает чай ... чашки.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Почки распустились ...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деревьях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Птенец выпал ... гнезда.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Щенок спрятался ... крыльцом.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Пёс сидит ... конуры.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трудностью этого задания допустимы два вида помощи: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(«Неверно, подумай ещё!»)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виде вопроса к пропущенному предлогу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(Наливает чай куда?).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— правильный ответ;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0,5 балла — правильный ответ после стимулирующей помощи;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0,25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балла — правильный ответ после помощи второго вида;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баллов — неэффективное использование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первого, так и в виде вопроса.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5. Образование существительных множественного числа в именительном и родительном падежах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«Назови предметы по образцу».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Образец: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— дом, а если их много, то это — дома.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 один — стол, а много — это — 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один — стул, а много—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 — 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одно—окно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а много—это—...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одна—звезда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а много—это—...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одно—ухо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а много—это—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Образец: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— дом, а много (чего?) — домов.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 один — стол, а много (чего?) — 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один—стул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а много (чего?)—...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 одно — окно, а много (чего?) — 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•  одна — звезда, а много (чего?) — 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одно—ухо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а много (чего?)—...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 — правильный ответ;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0,5 балла — правильный ответ после стимулирующей помощи;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0,25 балла — форма образована неверно;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невыполнение.</w:t>
      </w:r>
    </w:p>
    <w:p w:rsidR="00D620C3" w:rsidRPr="008A3FEC" w:rsidRDefault="006926F7" w:rsidP="006926F7">
      <w:pPr>
        <w:widowControl w:val="0"/>
        <w:tabs>
          <w:tab w:val="left" w:pos="949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III. Исследование словаря и навыков словообразования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Образование существительных, обозначающих детёнышей животных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«Назови детёнышей животных по образцу». </w:t>
      </w: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Образец: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кошки — котята.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козы — ...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волка — ...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утки — ...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лисы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—...</w:t>
      </w:r>
      <w:proofErr w:type="gramEnd"/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льва — ...        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 собаки — ...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курицы — ...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свиньи — ...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 коровы - …</w:t>
      </w:r>
    </w:p>
    <w:p w:rsidR="00D620C3" w:rsidRPr="008A3FEC" w:rsidRDefault="006926F7" w:rsidP="006926F7">
      <w:pPr>
        <w:widowControl w:val="0"/>
        <w:numPr>
          <w:ilvl w:val="0"/>
          <w:numId w:val="18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овцы -…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Образование прилагательных от существительных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А. Относительных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Инструкция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: «Назови слова по образцу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Образец: кукла из бумаги – бумажная кукла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шляпа из соломы –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горка изо льда –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варенье из вишни –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кисель из клюквы –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 из моркови -…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суп из грибов -…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дуба -…</w:t>
      </w:r>
    </w:p>
    <w:p w:rsidR="00D620C3" w:rsidRPr="008A3FEC" w:rsidRDefault="006926F7" w:rsidP="006926F7">
      <w:pPr>
        <w:widowControl w:val="0"/>
        <w:numPr>
          <w:ilvl w:val="0"/>
          <w:numId w:val="17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осины -…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Б. Качественных.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Инструкция: 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«Назови слова по образцу».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Образец: Если днём жарко, то день жаркий</w:t>
      </w:r>
    </w:p>
    <w:p w:rsidR="00D620C3" w:rsidRPr="008A3FEC" w:rsidRDefault="006926F7" w:rsidP="006926F7">
      <w:pPr>
        <w:widowControl w:val="0"/>
        <w:numPr>
          <w:ilvl w:val="0"/>
          <w:numId w:val="16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днём мороз, то день …</w:t>
      </w:r>
    </w:p>
    <w:p w:rsidR="00D620C3" w:rsidRPr="008A3FEC" w:rsidRDefault="006926F7" w:rsidP="006926F7">
      <w:pPr>
        <w:widowControl w:val="0"/>
        <w:numPr>
          <w:ilvl w:val="0"/>
          <w:numId w:val="16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днём солнце, то день …</w:t>
      </w:r>
    </w:p>
    <w:p w:rsidR="00D620C3" w:rsidRPr="008A3FEC" w:rsidRDefault="006926F7" w:rsidP="006926F7">
      <w:pPr>
        <w:widowControl w:val="0"/>
        <w:numPr>
          <w:ilvl w:val="0"/>
          <w:numId w:val="16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днём снег, то день …</w:t>
      </w:r>
    </w:p>
    <w:p w:rsidR="00D620C3" w:rsidRPr="008A3FEC" w:rsidRDefault="006926F7" w:rsidP="006926F7">
      <w:pPr>
        <w:widowControl w:val="0"/>
        <w:numPr>
          <w:ilvl w:val="0"/>
          <w:numId w:val="16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днём ветер, то день …</w:t>
      </w:r>
    </w:p>
    <w:p w:rsidR="00D620C3" w:rsidRPr="008A3FEC" w:rsidRDefault="006926F7" w:rsidP="006926F7">
      <w:pPr>
        <w:widowControl w:val="0"/>
        <w:numPr>
          <w:ilvl w:val="0"/>
          <w:numId w:val="16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днём дождь, то день …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Притяжательных.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Инструкция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: «Назови слова по образцу».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Образец: у собаки лапа собачья</w:t>
      </w:r>
    </w:p>
    <w:p w:rsidR="00D620C3" w:rsidRPr="008A3FEC" w:rsidRDefault="006926F7" w:rsidP="006926F7">
      <w:pPr>
        <w:widowControl w:val="0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 кошки лапа …</w:t>
      </w:r>
    </w:p>
    <w:p w:rsidR="00D620C3" w:rsidRPr="008A3FEC" w:rsidRDefault="006926F7" w:rsidP="006926F7">
      <w:pPr>
        <w:widowControl w:val="0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 волка лапа …</w:t>
      </w:r>
    </w:p>
    <w:p w:rsidR="00D620C3" w:rsidRPr="008A3FEC" w:rsidRDefault="006926F7" w:rsidP="006926F7">
      <w:pPr>
        <w:widowControl w:val="0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 льва лапа …</w:t>
      </w:r>
    </w:p>
    <w:p w:rsidR="00D620C3" w:rsidRPr="008A3FEC" w:rsidRDefault="006926F7" w:rsidP="006926F7">
      <w:pPr>
        <w:widowControl w:val="0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 медведя лапа ...</w:t>
      </w:r>
    </w:p>
    <w:p w:rsidR="00D620C3" w:rsidRPr="008A3FEC" w:rsidRDefault="006926F7" w:rsidP="006926F7">
      <w:pPr>
        <w:widowControl w:val="0"/>
        <w:numPr>
          <w:ilvl w:val="0"/>
          <w:numId w:val="15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у лисицы лапа ...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— правильный ответ;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 балла —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самокоррекция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правильный ответ после стимулирующей помощи;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0,25 балла — неверно образованная форма;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невыполнение.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IV. Исследование связной речи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1. Составление рассказа по серии сюжетных картинок «Бобик» (пять картинок) или другой серии из 4-5 картинок.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«Посмотри на эти картинки, постарайся разложить их по порядку и составить рассказ».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по трём критериям. •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Критерий смысловой целостности: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— рассказ соответствует ситуации, имеет все смысловые звенья, расположенные в правильной последовательности;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2,5 балла — допускаются незначительное искажение ситуации, неправильное воспроизведение причинно-следственных связей, нет связующих звеньев;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— выпадение смысловых звеньев, существенное искажение смысла либо рассказ не завершён;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отсутствует описание ситуации.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 Критерий лексико-грамматического оформления высказывания.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— рассказ оформлен грамматически правильно с адекватным использованием лексических средств;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2,5 балла — рассказ составлен без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аграмматизмов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наблюдаются стереотипность оформления, единичные случаи поиска слов или неточное словоупотребление;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— наблюдаются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стереотипность оформления, неадекватное использование лексических средств;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рассказ не оформлен.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 Критерий самостоятельности выполнения задания: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— самостоятельно разложены картинки и составлен рассказ;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2,5 балла — картинки разложены со стимулирующей помощью, рассказ составлен самостоятельно;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1балл—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 картинок и составление рассказа по наводящим вопросам;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задание недоступно даже при наличии помощи.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Пересказ прослушанного текста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 предъявляется не более двух раз. 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«Сейчас я прочту тебе небольшой рассказ, слушай его внимательно, запоминай и приготовься его пересказывать».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Горошины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Три горошины залетели на крышу. Там</w:t>
      </w:r>
      <w:r w:rsidRPr="008A3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склевали голуби. Одна горошина закатилась в канаву. Она дала росток. Скоро он зазеленел и стал кудрявым кустиком гороха.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по критериям, которые использовались для составления рассказа по серии картинок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 Критерий смысловой целостности: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— воспроизведены все основные смысловые звенья;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2,5 балла — смысловые звенья воспроизведены с незначительными сокращениями, нет связующих звеньев;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— пересказ неполный, имеются значительные сокращения, или искажение смысла, или включение посторонней информации;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невыполнение;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 Критерий лексико-грамматического оформления: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— пересказ составлен без нарушений лексических и грамматических норм;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2,5 балла — пересказ не содержит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аграмматизмов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наблюдаются стереотипность оформления высказывания, поиск слов, отдельные близкие словесные замены;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— отмечаются </w:t>
      </w:r>
      <w:proofErr w:type="spell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аграмматизмы</w:t>
      </w:r>
      <w:proofErr w:type="spell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повторы, неадекватные словесные замены, неадекватное использование слов;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пересказ не доступен;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 Критерий самостоятельности выполнения: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баллов — самостоятельный пересказ после первого предъявления;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2,5 балла — пересказ после минимальной помощи (1-2 вопроса) или после повторного прочтения;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— пересказ по вопросам;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баллов— </w:t>
      </w:r>
      <w:proofErr w:type="gramStart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gramEnd"/>
      <w:r w:rsidRPr="008A3FEC">
        <w:rPr>
          <w:rFonts w:ascii="Times New Roman" w:eastAsia="Times New Roman" w:hAnsi="Times New Roman" w:cs="Times New Roman"/>
          <w:color w:val="000000"/>
          <w:sz w:val="28"/>
          <w:szCs w:val="28"/>
        </w:rPr>
        <w:t>ресказ не доступен даже по вопросам.</w:t>
      </w:r>
    </w:p>
    <w:p w:rsidR="00D620C3" w:rsidRPr="008A3FEC" w:rsidRDefault="006926F7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EC">
        <w:rPr>
          <w:rFonts w:ascii="Times New Roman" w:eastAsia="Times New Roman" w:hAnsi="Times New Roman" w:cs="Times New Roman"/>
          <w:sz w:val="28"/>
          <w:szCs w:val="28"/>
        </w:rPr>
        <w:t>Баллы, начисленные по каждому критерию, суммируются, затем вычисляется количество баллов за всю серию</w:t>
      </w:r>
    </w:p>
    <w:p w:rsidR="00D620C3" w:rsidRPr="008A3FEC" w:rsidRDefault="00D620C3" w:rsidP="006926F7">
      <w:pPr>
        <w:widowControl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0C3" w:rsidRPr="008A3FEC">
      <w:footerReference w:type="default" r:id="rId11"/>
      <w:pgSz w:w="11906" w:h="16820"/>
      <w:pgMar w:top="1134" w:right="850" w:bottom="1134" w:left="1701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F7" w:rsidRDefault="006926F7">
      <w:pPr>
        <w:spacing w:after="0" w:line="240" w:lineRule="auto"/>
      </w:pPr>
      <w:r>
        <w:separator/>
      </w:r>
    </w:p>
  </w:endnote>
  <w:endnote w:type="continuationSeparator" w:id="0">
    <w:p w:rsidR="006926F7" w:rsidRDefault="0069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F7" w:rsidRDefault="006926F7" w:rsidP="004448ED">
    <w:pPr>
      <w:pStyle w:val="af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F7" w:rsidRDefault="006926F7" w:rsidP="004448ED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344382"/>
      <w:docPartObj>
        <w:docPartGallery w:val="Page Numbers (Bottom of Page)"/>
        <w:docPartUnique/>
      </w:docPartObj>
    </w:sdtPr>
    <w:sdtContent>
      <w:p w:rsidR="004448ED" w:rsidRDefault="004448ED" w:rsidP="004448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FEC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F7" w:rsidRDefault="006926F7">
      <w:pPr>
        <w:spacing w:after="0" w:line="240" w:lineRule="auto"/>
      </w:pPr>
      <w:r>
        <w:separator/>
      </w:r>
    </w:p>
  </w:footnote>
  <w:footnote w:type="continuationSeparator" w:id="0">
    <w:p w:rsidR="006926F7" w:rsidRDefault="0069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37"/>
    <w:multiLevelType w:val="multilevel"/>
    <w:tmpl w:val="8A36C8D2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D5AF5"/>
    <w:multiLevelType w:val="multilevel"/>
    <w:tmpl w:val="408CC1BA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696CF9"/>
    <w:multiLevelType w:val="multilevel"/>
    <w:tmpl w:val="A5D8D226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355FFC"/>
    <w:multiLevelType w:val="multilevel"/>
    <w:tmpl w:val="3B1C19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3E23D17"/>
    <w:multiLevelType w:val="multilevel"/>
    <w:tmpl w:val="B4A0075E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D5533D"/>
    <w:multiLevelType w:val="multilevel"/>
    <w:tmpl w:val="07965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5024B1"/>
    <w:multiLevelType w:val="multilevel"/>
    <w:tmpl w:val="997CD4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934318D"/>
    <w:multiLevelType w:val="multilevel"/>
    <w:tmpl w:val="76563542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A807FD0"/>
    <w:multiLevelType w:val="multilevel"/>
    <w:tmpl w:val="2F38E746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5D54571"/>
    <w:multiLevelType w:val="multilevel"/>
    <w:tmpl w:val="67C803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6282911"/>
    <w:multiLevelType w:val="multilevel"/>
    <w:tmpl w:val="663452A6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11">
    <w:nsid w:val="4BCA3E11"/>
    <w:multiLevelType w:val="multilevel"/>
    <w:tmpl w:val="8F3C80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D673437"/>
    <w:multiLevelType w:val="multilevel"/>
    <w:tmpl w:val="AB86C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963ED"/>
    <w:multiLevelType w:val="multilevel"/>
    <w:tmpl w:val="69E00DA2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1F03663"/>
    <w:multiLevelType w:val="multilevel"/>
    <w:tmpl w:val="4E42D3E2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D41FAE"/>
    <w:multiLevelType w:val="multilevel"/>
    <w:tmpl w:val="F62C8500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F2D712F"/>
    <w:multiLevelType w:val="multilevel"/>
    <w:tmpl w:val="B23E6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71526F6"/>
    <w:multiLevelType w:val="multilevel"/>
    <w:tmpl w:val="C2408B1E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7B11487"/>
    <w:multiLevelType w:val="multilevel"/>
    <w:tmpl w:val="6DB89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18"/>
  </w:num>
  <w:num w:numId="10">
    <w:abstractNumId w:val="9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4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20C3"/>
    <w:rsid w:val="004448ED"/>
    <w:rsid w:val="006926F7"/>
    <w:rsid w:val="008A3FEC"/>
    <w:rsid w:val="00D404E9"/>
    <w:rsid w:val="00D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3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EF6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84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A90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A90C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F6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дзаголовок Знак"/>
    <w:basedOn w:val="a0"/>
    <w:uiPriority w:val="11"/>
    <w:qFormat/>
    <w:rsid w:val="00D861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A84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Intense Emphasis"/>
    <w:basedOn w:val="a0"/>
    <w:uiPriority w:val="21"/>
    <w:qFormat/>
    <w:rsid w:val="003A7F52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qFormat/>
    <w:rsid w:val="00A90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90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Текст выноски Знак"/>
    <w:basedOn w:val="a0"/>
    <w:uiPriority w:val="99"/>
    <w:semiHidden/>
    <w:qFormat/>
    <w:rsid w:val="00C569F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C569F2"/>
  </w:style>
  <w:style w:type="character" w:customStyle="1" w:styleId="a7">
    <w:name w:val="Нижний колонтитул Знак"/>
    <w:basedOn w:val="a0"/>
    <w:uiPriority w:val="99"/>
    <w:qFormat/>
    <w:rsid w:val="00C569F2"/>
  </w:style>
  <w:style w:type="character" w:customStyle="1" w:styleId="a8">
    <w:name w:val="Без интервала Знак"/>
    <w:qFormat/>
    <w:rsid w:val="00252021"/>
    <w:rPr>
      <w:rFonts w:cs="Times New Roman"/>
      <w:sz w:val="24"/>
      <w:szCs w:val="32"/>
      <w:lang w:val="en-US" w:eastAsia="en-US" w:bidi="en-US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sz w:val="28"/>
    </w:rPr>
  </w:style>
  <w:style w:type="character" w:customStyle="1" w:styleId="ListLabel7">
    <w:name w:val="ListLabel 7"/>
    <w:qFormat/>
    <w:rPr>
      <w:rFonts w:ascii="Times New Roman" w:hAnsi="Times New Roman"/>
      <w:b w:val="0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/>
      <w:color w:val="00000A"/>
      <w:sz w:val="2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/>
      <w:color w:val="00000A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color w:val="00000A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Times New Roman" w:hAnsi="Times New Roman"/>
      <w:color w:val="00000A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/>
      <w:color w:val="00000A"/>
      <w:sz w:val="28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8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8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Pr>
      <w:rFonts w:ascii="Times New Roman" w:hAnsi="Times New Roman" w:cs="Times New Roman"/>
      <w:b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Times New Roman"/>
      <w:b/>
      <w:sz w:val="28"/>
    </w:rPr>
  </w:style>
  <w:style w:type="character" w:customStyle="1" w:styleId="ListLabel48">
    <w:name w:val="ListLabel 48"/>
    <w:qFormat/>
    <w:rPr>
      <w:rFonts w:ascii="Times New Roman" w:hAnsi="Times New Roman"/>
      <w:b w:val="0"/>
      <w:sz w:val="28"/>
    </w:rPr>
  </w:style>
  <w:style w:type="character" w:customStyle="1" w:styleId="ListLabel49">
    <w:name w:val="ListLabel 49"/>
    <w:qFormat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color w:val="00000A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color w:val="00000A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color w:val="00000A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Symbol"/>
      <w:color w:val="00000A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Symbol"/>
      <w:color w:val="00000A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rsid w:val="00D861EE"/>
    <w:pPr>
      <w:ind w:left="720"/>
      <w:contextualSpacing/>
    </w:pPr>
  </w:style>
  <w:style w:type="paragraph" w:styleId="af">
    <w:name w:val="Subtitle"/>
    <w:basedOn w:val="a"/>
    <w:uiPriority w:val="11"/>
    <w:qFormat/>
    <w:rsid w:val="00D861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C569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C569F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569F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qFormat/>
    <w:rsid w:val="00252021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f4">
    <w:name w:val="Table Grid"/>
    <w:basedOn w:val="a1"/>
    <w:uiPriority w:val="59"/>
    <w:rsid w:val="00A90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11F3-E1AD-4B54-B6A1-BF84277A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20</Pages>
  <Words>5541</Words>
  <Characters>31588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dc:description/>
  <cp:lastModifiedBy>Lindemann</cp:lastModifiedBy>
  <cp:revision>48</cp:revision>
  <cp:lastPrinted>2018-11-12T18:35:00Z</cp:lastPrinted>
  <dcterms:created xsi:type="dcterms:W3CDTF">2012-04-05T09:51:00Z</dcterms:created>
  <dcterms:modified xsi:type="dcterms:W3CDTF">2019-06-10T19:32:00Z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